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8C743">
      <w:pPr>
        <w:pStyle w:val="6"/>
        <w:keepNext/>
        <w:keepLines/>
        <w:pageBreakBefore w:val="0"/>
        <w:widowControl w:val="0"/>
        <w:shd w:val="clear" w:color="auto" w:fill="auto"/>
        <w:kinsoku/>
        <w:wordWrap/>
        <w:overflowPunct/>
        <w:topLinePunct w:val="0"/>
        <w:autoSpaceDE/>
        <w:autoSpaceDN/>
        <w:bidi w:val="0"/>
        <w:adjustRightInd/>
        <w:snapToGrid/>
        <w:spacing w:before="0" w:after="0" w:line="540" w:lineRule="exact"/>
        <w:ind w:right="0"/>
        <w:jc w:val="center"/>
        <w:textAlignment w:val="auto"/>
        <w:rPr>
          <w:rFonts w:hint="default" w:eastAsia="宋体"/>
          <w:color w:val="000000"/>
          <w:spacing w:val="0"/>
          <w:w w:val="100"/>
          <w:position w:val="0"/>
          <w:sz w:val="30"/>
          <w:szCs w:val="30"/>
          <w:lang w:val="en-US" w:eastAsia="zh-CN"/>
        </w:rPr>
      </w:pPr>
      <w:bookmarkStart w:id="0" w:name="bookmark125"/>
      <w:bookmarkStart w:id="1" w:name="bookmark126"/>
      <w:bookmarkStart w:id="2" w:name="bookmark127"/>
      <w:r>
        <w:rPr>
          <w:rFonts w:hint="eastAsia" w:ascii="方正小标宋简体" w:hAnsi="方正小标宋简体" w:eastAsia="方正小标宋简体" w:cs="方正小标宋简体"/>
          <w:color w:val="000000"/>
          <w:spacing w:val="0"/>
          <w:w w:val="100"/>
          <w:position w:val="0"/>
          <w:sz w:val="36"/>
          <w:szCs w:val="36"/>
          <w:lang w:val="en-US" w:eastAsia="zh-CN"/>
        </w:rPr>
        <w:t>南安市</w:t>
      </w:r>
      <w:r>
        <w:rPr>
          <w:rFonts w:hint="eastAsia" w:ascii="方正小标宋简体" w:hAnsi="方正小标宋简体" w:eastAsia="方正小标宋简体" w:cs="方正小标宋简体"/>
          <w:color w:val="000000"/>
          <w:spacing w:val="0"/>
          <w:w w:val="100"/>
          <w:position w:val="0"/>
          <w:sz w:val="36"/>
          <w:szCs w:val="36"/>
          <w:lang w:eastAsia="zh-CN"/>
        </w:rPr>
        <w:t>昌财</w:t>
      </w:r>
      <w:r>
        <w:rPr>
          <w:rFonts w:hint="eastAsia" w:ascii="方正小标宋简体" w:hAnsi="方正小标宋简体" w:eastAsia="方正小标宋简体" w:cs="方正小标宋简体"/>
          <w:color w:val="000000"/>
          <w:spacing w:val="0"/>
          <w:w w:val="100"/>
          <w:position w:val="0"/>
          <w:sz w:val="36"/>
          <w:szCs w:val="36"/>
        </w:rPr>
        <w:t>实验中学落实学生</w:t>
      </w:r>
      <w:r>
        <w:rPr>
          <w:rFonts w:hint="eastAsia" w:ascii="方正小标宋简体" w:hAnsi="方正小标宋简体" w:eastAsia="方正小标宋简体" w:cs="方正小标宋简体"/>
          <w:color w:val="000000"/>
          <w:spacing w:val="0"/>
          <w:w w:val="100"/>
          <w:position w:val="0"/>
          <w:sz w:val="36"/>
          <w:szCs w:val="36"/>
          <w:lang w:val="zh-CN" w:eastAsia="zh-CN" w:bidi="zh-CN"/>
        </w:rPr>
        <w:t>“五项</w:t>
      </w:r>
      <w:r>
        <w:rPr>
          <w:rFonts w:hint="eastAsia" w:ascii="方正小标宋简体" w:hAnsi="方正小标宋简体" w:eastAsia="方正小标宋简体" w:cs="方正小标宋简体"/>
          <w:color w:val="000000"/>
          <w:spacing w:val="0"/>
          <w:w w:val="100"/>
          <w:position w:val="0"/>
          <w:sz w:val="36"/>
          <w:szCs w:val="36"/>
        </w:rPr>
        <w:t>管理”</w:t>
      </w:r>
      <w:r>
        <w:rPr>
          <w:rFonts w:hint="eastAsia" w:ascii="方正小标宋简体" w:hAnsi="方正小标宋简体" w:eastAsia="方正小标宋简体" w:cs="方正小标宋简体"/>
          <w:color w:val="000000"/>
          <w:spacing w:val="0"/>
          <w:w w:val="100"/>
          <w:position w:val="0"/>
          <w:sz w:val="36"/>
          <w:szCs w:val="36"/>
          <w:lang w:eastAsia="zh-CN"/>
        </w:rPr>
        <w:t>工作</w:t>
      </w:r>
      <w:r>
        <w:rPr>
          <w:rFonts w:hint="eastAsia" w:ascii="方正小标宋简体" w:hAnsi="方正小标宋简体" w:eastAsia="方正小标宋简体" w:cs="方正小标宋简体"/>
          <w:color w:val="000000"/>
          <w:spacing w:val="0"/>
          <w:w w:val="100"/>
          <w:position w:val="0"/>
          <w:sz w:val="36"/>
          <w:szCs w:val="36"/>
        </w:rPr>
        <w:t>实施方案</w:t>
      </w:r>
      <w:bookmarkEnd w:id="0"/>
      <w:bookmarkEnd w:id="1"/>
      <w:bookmarkEnd w:id="2"/>
      <w:r>
        <w:rPr>
          <w:rFonts w:hint="eastAsia" w:ascii="方正小标宋简体" w:hAnsi="方正小标宋简体" w:eastAsia="方正小标宋简体" w:cs="方正小标宋简体"/>
          <w:color w:val="000000"/>
          <w:spacing w:val="0"/>
          <w:w w:val="100"/>
          <w:position w:val="0"/>
          <w:sz w:val="36"/>
          <w:szCs w:val="36"/>
          <w:lang w:val="en-US" w:eastAsia="zh-CN"/>
        </w:rPr>
        <w:t xml:space="preserve">  </w:t>
      </w:r>
      <w:r>
        <w:rPr>
          <w:rFonts w:hint="eastAsia"/>
          <w:color w:val="000000"/>
          <w:spacing w:val="0"/>
          <w:w w:val="100"/>
          <w:position w:val="0"/>
          <w:sz w:val="30"/>
          <w:szCs w:val="30"/>
          <w:lang w:val="en-US" w:eastAsia="zh-CN"/>
        </w:rPr>
        <w:t xml:space="preserve">                  </w:t>
      </w:r>
    </w:p>
    <w:p w14:paraId="76D76BDD">
      <w:pPr>
        <w:pStyle w:val="6"/>
        <w:keepNext/>
        <w:keepLines/>
        <w:pageBreakBefore w:val="0"/>
        <w:widowControl w:val="0"/>
        <w:shd w:val="clear" w:color="auto" w:fill="auto"/>
        <w:kinsoku/>
        <w:wordWrap/>
        <w:overflowPunct/>
        <w:topLinePunct w:val="0"/>
        <w:autoSpaceDE/>
        <w:autoSpaceDN/>
        <w:bidi w:val="0"/>
        <w:adjustRightInd/>
        <w:snapToGrid/>
        <w:spacing w:before="0" w:after="0" w:line="540" w:lineRule="exact"/>
        <w:ind w:right="0" w:firstLine="480" w:firstLineChars="20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为进一步做好学生作业、睡眠、手机、读物、体质五项管理</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减轻学生过重课业负担，营造有利于学生健康成长的环境，建立健全学校</w:t>
      </w:r>
      <w:r>
        <w:rPr>
          <w:rFonts w:hint="eastAsia" w:ascii="宋体" w:hAnsi="宋体" w:eastAsia="宋体" w:cs="宋体"/>
          <w:color w:val="000000"/>
          <w:spacing w:val="0"/>
          <w:w w:val="100"/>
          <w:position w:val="0"/>
          <w:sz w:val="24"/>
          <w:szCs w:val="24"/>
          <w:lang w:val="zh-CN" w:eastAsia="zh-CN"/>
        </w:rPr>
        <w:t>“五项</w:t>
      </w:r>
      <w:r>
        <w:rPr>
          <w:rFonts w:hint="eastAsia" w:ascii="宋体" w:hAnsi="宋体" w:eastAsia="宋体" w:cs="宋体"/>
          <w:color w:val="000000"/>
          <w:spacing w:val="0"/>
          <w:w w:val="100"/>
          <w:position w:val="0"/>
          <w:sz w:val="24"/>
          <w:szCs w:val="24"/>
        </w:rPr>
        <w:t>管理</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体制机制，促进家校共育，标本兼治，综合施策，全面促进学生健康成长，特制定我校加强学生</w:t>
      </w:r>
      <w:r>
        <w:rPr>
          <w:rFonts w:hint="eastAsia" w:ascii="宋体" w:hAnsi="宋体" w:eastAsia="宋体" w:cs="宋体"/>
          <w:color w:val="000000"/>
          <w:spacing w:val="0"/>
          <w:w w:val="100"/>
          <w:position w:val="0"/>
          <w:sz w:val="24"/>
          <w:szCs w:val="24"/>
          <w:lang w:val="zh-CN" w:eastAsia="zh-CN"/>
        </w:rPr>
        <w:t>“五</w:t>
      </w:r>
      <w:r>
        <w:rPr>
          <w:rFonts w:hint="eastAsia" w:ascii="宋体" w:hAnsi="宋体" w:eastAsia="宋体" w:cs="宋体"/>
          <w:color w:val="000000"/>
          <w:spacing w:val="0"/>
          <w:w w:val="100"/>
          <w:position w:val="0"/>
          <w:sz w:val="24"/>
          <w:szCs w:val="24"/>
        </w:rPr>
        <w:t>项管理”实施方案。</w:t>
      </w:r>
    </w:p>
    <w:p w14:paraId="11408545">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right="0" w:firstLine="643" w:firstLineChars="200"/>
        <w:jc w:val="left"/>
        <w:textAlignment w:val="auto"/>
        <w:rPr>
          <w:rFonts w:hint="eastAsia" w:ascii="宋体" w:hAnsi="宋体" w:eastAsia="宋体" w:cs="宋体"/>
          <w:b/>
          <w:bCs/>
          <w:sz w:val="32"/>
          <w:szCs w:val="32"/>
        </w:rPr>
      </w:pPr>
      <w:r>
        <w:rPr>
          <w:rFonts w:hint="eastAsia" w:ascii="宋体" w:hAnsi="宋体" w:eastAsia="宋体" w:cs="宋体"/>
          <w:b/>
          <w:bCs/>
          <w:color w:val="000000"/>
          <w:spacing w:val="0"/>
          <w:w w:val="100"/>
          <w:position w:val="0"/>
          <w:sz w:val="32"/>
          <w:szCs w:val="32"/>
          <w:lang w:eastAsia="zh-CN"/>
        </w:rPr>
        <w:t>一</w:t>
      </w:r>
      <w:r>
        <w:rPr>
          <w:rFonts w:hint="eastAsia" w:ascii="宋体" w:hAnsi="宋体" w:eastAsia="宋体" w:cs="宋体"/>
          <w:b/>
          <w:bCs/>
          <w:color w:val="000000"/>
          <w:spacing w:val="0"/>
          <w:w w:val="100"/>
          <w:position w:val="0"/>
          <w:sz w:val="32"/>
          <w:szCs w:val="32"/>
        </w:rPr>
        <w:t>、指导思想</w:t>
      </w:r>
    </w:p>
    <w:p w14:paraId="2D444D01">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全面落实教育部、省、市各级教育工作会议精神，深入贯彻党的教育方针、落实立德树人根本任务，坚持</w:t>
      </w:r>
      <w:r>
        <w:rPr>
          <w:rFonts w:hint="eastAsia" w:ascii="宋体" w:hAnsi="宋体" w:eastAsia="宋体" w:cs="宋体"/>
          <w:color w:val="000000"/>
          <w:spacing w:val="0"/>
          <w:w w:val="100"/>
          <w:position w:val="0"/>
          <w:sz w:val="24"/>
          <w:szCs w:val="24"/>
          <w:lang w:val="zh-CN" w:eastAsia="zh-CN" w:bidi="zh-CN"/>
        </w:rPr>
        <w:t>“五育”并</w:t>
      </w:r>
      <w:r>
        <w:rPr>
          <w:rFonts w:hint="eastAsia" w:ascii="宋体" w:hAnsi="宋体" w:eastAsia="宋体" w:cs="宋体"/>
          <w:color w:val="000000"/>
          <w:spacing w:val="0"/>
          <w:w w:val="100"/>
          <w:position w:val="0"/>
          <w:sz w:val="24"/>
          <w:szCs w:val="24"/>
        </w:rPr>
        <w:t>举, 推进素质教育，促进学生全面发展，营造良好教育生态，促进学生作业、睡眠、手机、读物、体质管理（简称</w:t>
      </w:r>
      <w:r>
        <w:rPr>
          <w:rFonts w:hint="eastAsia" w:ascii="宋体" w:hAnsi="宋体" w:eastAsia="宋体" w:cs="宋体"/>
          <w:color w:val="000000"/>
          <w:spacing w:val="0"/>
          <w:w w:val="100"/>
          <w:position w:val="0"/>
          <w:sz w:val="24"/>
          <w:szCs w:val="24"/>
          <w:lang w:val="zh-CN" w:eastAsia="zh-CN" w:bidi="zh-CN"/>
        </w:rPr>
        <w:t>“五</w:t>
      </w:r>
      <w:r>
        <w:rPr>
          <w:rFonts w:hint="eastAsia" w:ascii="宋体" w:hAnsi="宋体" w:eastAsia="宋体" w:cs="宋体"/>
          <w:color w:val="000000"/>
          <w:spacing w:val="0"/>
          <w:w w:val="100"/>
          <w:position w:val="0"/>
          <w:sz w:val="24"/>
          <w:szCs w:val="24"/>
        </w:rPr>
        <w:t>项管理”）科学化、规范化。</w:t>
      </w:r>
    </w:p>
    <w:p w14:paraId="46E4F307">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right="0" w:firstLine="643" w:firstLineChars="200"/>
        <w:jc w:val="left"/>
        <w:textAlignment w:val="auto"/>
        <w:rPr>
          <w:rFonts w:hint="eastAsia" w:ascii="宋体" w:hAnsi="宋体" w:eastAsia="宋体" w:cs="宋体"/>
          <w:b/>
          <w:bCs/>
          <w:sz w:val="32"/>
          <w:szCs w:val="32"/>
        </w:rPr>
      </w:pPr>
      <w:r>
        <w:rPr>
          <w:rFonts w:hint="eastAsia" w:ascii="宋体" w:hAnsi="宋体" w:eastAsia="宋体" w:cs="宋体"/>
          <w:b/>
          <w:bCs/>
          <w:color w:val="000000"/>
          <w:spacing w:val="0"/>
          <w:w w:val="100"/>
          <w:position w:val="0"/>
          <w:sz w:val="32"/>
          <w:szCs w:val="32"/>
        </w:rPr>
        <w:t>二、主要任务</w:t>
      </w:r>
    </w:p>
    <w:p w14:paraId="340C28E4">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right="0" w:firstLine="562" w:firstLineChars="200"/>
        <w:jc w:val="left"/>
        <w:textAlignment w:val="auto"/>
        <w:rPr>
          <w:rFonts w:hint="eastAsia" w:ascii="宋体" w:hAnsi="宋体" w:eastAsia="宋体" w:cs="宋体"/>
          <w:b/>
          <w:bCs/>
          <w:sz w:val="28"/>
          <w:szCs w:val="28"/>
        </w:rPr>
      </w:pPr>
      <w:r>
        <w:rPr>
          <w:rFonts w:hint="eastAsia" w:ascii="宋体" w:hAnsi="宋体" w:eastAsia="宋体" w:cs="宋体"/>
          <w:b/>
          <w:bCs/>
          <w:color w:val="000000"/>
          <w:spacing w:val="0"/>
          <w:w w:val="100"/>
          <w:position w:val="0"/>
          <w:sz w:val="28"/>
          <w:szCs w:val="28"/>
          <w:lang w:eastAsia="zh-CN"/>
        </w:rPr>
        <w:t>（一）</w:t>
      </w:r>
      <w:r>
        <w:rPr>
          <w:rFonts w:hint="eastAsia" w:ascii="宋体" w:hAnsi="宋体" w:eastAsia="宋体" w:cs="宋体"/>
          <w:b/>
          <w:bCs/>
          <w:color w:val="000000"/>
          <w:spacing w:val="0"/>
          <w:w w:val="100"/>
          <w:position w:val="0"/>
          <w:sz w:val="28"/>
          <w:szCs w:val="28"/>
        </w:rPr>
        <w:t>加强手机管理</w:t>
      </w:r>
    </w:p>
    <w:p w14:paraId="596490EB">
      <w:pPr>
        <w:pageBreakBefore w:val="0"/>
        <w:widowControl w:val="0"/>
        <w:numPr>
          <w:ilvl w:val="0"/>
          <w:numId w:val="0"/>
        </w:numPr>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加强学生手机带入校园管理。根据教基厅函〔2021〕3号精神，我校充分研讨，并制定比较人性化的学生手机带入校园的申请制度，在保证原则上禁带入校的基础上，对特事给予特办，但需经申请和审批后，方可带入，并进行统一的管理。</w:t>
      </w:r>
    </w:p>
    <w:p w14:paraId="1FD8C6A1">
      <w:pPr>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000000"/>
          <w:spacing w:val="0"/>
          <w:w w:val="100"/>
          <w:position w:val="0"/>
          <w:sz w:val="24"/>
          <w:szCs w:val="24"/>
        </w:rPr>
        <w:t>2</w:t>
      </w:r>
      <w:r>
        <w:rPr>
          <w:rFonts w:hint="eastAsia" w:ascii="宋体" w:hAnsi="宋体" w:eastAsia="宋体" w:cs="宋体"/>
          <w:color w:val="000000"/>
          <w:spacing w:val="0"/>
          <w:w w:val="100"/>
          <w:position w:val="0"/>
          <w:sz w:val="24"/>
          <w:szCs w:val="24"/>
          <w:lang w:val="en-US" w:eastAsia="zh-CN"/>
        </w:rPr>
        <w:t>.</w:t>
      </w:r>
      <w:r>
        <w:rPr>
          <w:rFonts w:hint="eastAsia" w:ascii="宋体" w:hAnsi="宋体" w:eastAsia="宋体" w:cs="宋体"/>
          <w:sz w:val="24"/>
          <w:szCs w:val="24"/>
          <w:lang w:val="en-US" w:eastAsia="zh-CN"/>
        </w:rPr>
        <w:t>那些经过申请并获得批准而带入校园的手机，统一交到生管组或班主任那里管理，需要使用时，再找老师借出使用，但不得带入课堂，否则将给予严肃处理。</w:t>
      </w:r>
    </w:p>
    <w:p w14:paraId="0A71A51D">
      <w:pPr>
        <w:pageBreakBefore w:val="0"/>
        <w:widowControl w:val="0"/>
        <w:numPr>
          <w:ilvl w:val="0"/>
          <w:numId w:val="0"/>
        </w:numPr>
        <w:kinsoku/>
        <w:wordWrap/>
        <w:overflowPunct/>
        <w:topLinePunct w:val="0"/>
        <w:autoSpaceDE/>
        <w:autoSpaceDN/>
        <w:bidi w:val="0"/>
        <w:adjustRightInd/>
        <w:snapToGrid/>
        <w:spacing w:line="540" w:lineRule="exact"/>
        <w:ind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3.针对违规而被代管的手机，学校统一对这些手机给予标签标注，集中交到政教保卫处的铁柜里上锁管理。</w:t>
      </w:r>
    </w:p>
    <w:p w14:paraId="600A99B9">
      <w:pPr>
        <w:pageBreakBefore w:val="0"/>
        <w:widowControl w:val="0"/>
        <w:numPr>
          <w:ilvl w:val="0"/>
          <w:numId w:val="0"/>
        </w:numPr>
        <w:kinsoku/>
        <w:wordWrap/>
        <w:overflowPunct/>
        <w:topLinePunct w:val="0"/>
        <w:autoSpaceDE/>
        <w:autoSpaceDN/>
        <w:bidi w:val="0"/>
        <w:adjustRightInd/>
        <w:snapToGrid/>
        <w:spacing w:line="540" w:lineRule="exact"/>
        <w:ind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4.所有处室或老师收缴的手机，都集中交由政教处铁柜上锁，并由政教处刘主任和安全专员墨凌老师负责管理。</w:t>
      </w:r>
    </w:p>
    <w:p w14:paraId="0F83819B">
      <w:pPr>
        <w:pageBreakBefore w:val="0"/>
        <w:widowControl w:val="0"/>
        <w:numPr>
          <w:ilvl w:val="0"/>
          <w:numId w:val="0"/>
        </w:numPr>
        <w:kinsoku/>
        <w:wordWrap/>
        <w:overflowPunct/>
        <w:topLinePunct w:val="0"/>
        <w:autoSpaceDE/>
        <w:autoSpaceDN/>
        <w:bidi w:val="0"/>
        <w:adjustRightInd/>
        <w:snapToGrid/>
        <w:spacing w:line="540" w:lineRule="exact"/>
        <w:ind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5.为了方便学生联系家人或其它急事需要，学校特地在生管老师办公室（18965861202）和保安室（18959872331）各装置了一部插卡的公用免费电话，学生可以借用拨打。</w:t>
      </w:r>
    </w:p>
    <w:p w14:paraId="284B6993">
      <w:pPr>
        <w:pageBreakBefore w:val="0"/>
        <w:widowControl w:val="0"/>
        <w:numPr>
          <w:ilvl w:val="0"/>
          <w:numId w:val="0"/>
        </w:numPr>
        <w:kinsoku/>
        <w:wordWrap/>
        <w:overflowPunct/>
        <w:topLinePunct w:val="0"/>
        <w:autoSpaceDE/>
        <w:autoSpaceDN/>
        <w:bidi w:val="0"/>
        <w:adjustRightInd/>
        <w:snapToGrid/>
        <w:spacing w:line="540" w:lineRule="exact"/>
        <w:ind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6.学校通过制度的规范，并在教师会上和工作群里发出禁止老师不得使用手机布置作业的通知，避免学生有借口带手机或使用手机。</w:t>
      </w:r>
    </w:p>
    <w:p w14:paraId="1DC6E125">
      <w:pPr>
        <w:pageBreakBefore w:val="0"/>
        <w:widowControl w:val="0"/>
        <w:numPr>
          <w:ilvl w:val="0"/>
          <w:numId w:val="0"/>
        </w:numPr>
        <w:kinsoku/>
        <w:wordWrap/>
        <w:overflowPunct/>
        <w:topLinePunct w:val="0"/>
        <w:autoSpaceDE/>
        <w:autoSpaceDN/>
        <w:bidi w:val="0"/>
        <w:adjustRightInd/>
        <w:snapToGrid/>
        <w:spacing w:line="540" w:lineRule="exact"/>
        <w:ind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7.在禁止老师用手机布置作业的同时，既禁止老师要求学生使用手机完成作业，也禁止学生使用手机完成作业。</w:t>
      </w:r>
    </w:p>
    <w:p w14:paraId="005B6EF5">
      <w:pPr>
        <w:pageBreakBefore w:val="0"/>
        <w:widowControl w:val="0"/>
        <w:numPr>
          <w:ilvl w:val="0"/>
          <w:numId w:val="0"/>
        </w:numPr>
        <w:kinsoku/>
        <w:wordWrap/>
        <w:overflowPunct/>
        <w:topLinePunct w:val="0"/>
        <w:autoSpaceDE/>
        <w:autoSpaceDN/>
        <w:bidi w:val="0"/>
        <w:adjustRightInd/>
        <w:snapToGrid/>
        <w:spacing w:line="540" w:lineRule="exact"/>
        <w:ind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8.为了进一步提高学生抗拒诱惑，明确手机危害，自觉拒带手机，学校通过国旗下讲话、主题班会、学生年段会、致家长一封信等多渠道多方式方法地教育引导学生科学认识手机的利弊，并学会合理地使用手机。</w:t>
      </w:r>
    </w:p>
    <w:p w14:paraId="2698A757">
      <w:pPr>
        <w:pageBreakBefore w:val="0"/>
        <w:widowControl w:val="0"/>
        <w:numPr>
          <w:ilvl w:val="0"/>
          <w:numId w:val="0"/>
        </w:numPr>
        <w:kinsoku/>
        <w:wordWrap/>
        <w:overflowPunct/>
        <w:topLinePunct w:val="0"/>
        <w:autoSpaceDE/>
        <w:autoSpaceDN/>
        <w:bidi w:val="0"/>
        <w:adjustRightInd/>
        <w:snapToGrid/>
        <w:spacing w:line="540" w:lineRule="exact"/>
        <w:ind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为了加强家校教育共管合力，学校通过学校公众号、家长会、致家长一封信、家访和电访等形式将学校对手机管理的有关制度和要求及时而明确地告知家长，引导家长配合学校携手加强学生手机的科学有效管理。</w:t>
      </w:r>
    </w:p>
    <w:p w14:paraId="1E375281">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right="0" w:firstLine="562" w:firstLineChars="200"/>
        <w:jc w:val="left"/>
        <w:textAlignment w:val="auto"/>
        <w:rPr>
          <w:rFonts w:hint="eastAsia" w:ascii="宋体" w:hAnsi="宋体" w:eastAsia="宋体" w:cs="宋体"/>
          <w:b/>
          <w:bCs/>
          <w:sz w:val="28"/>
          <w:szCs w:val="28"/>
        </w:rPr>
      </w:pPr>
      <w:bookmarkStart w:id="3" w:name="bookmark131"/>
      <w:r>
        <w:rPr>
          <w:rFonts w:hint="eastAsia" w:ascii="宋体" w:hAnsi="宋体" w:eastAsia="宋体" w:cs="宋体"/>
          <w:b/>
          <w:bCs/>
          <w:color w:val="000000"/>
          <w:spacing w:val="0"/>
          <w:w w:val="100"/>
          <w:position w:val="0"/>
          <w:sz w:val="28"/>
          <w:szCs w:val="28"/>
        </w:rPr>
        <w:t>（</w:t>
      </w:r>
      <w:bookmarkEnd w:id="3"/>
      <w:r>
        <w:rPr>
          <w:rFonts w:hint="eastAsia" w:ascii="宋体" w:hAnsi="宋体" w:eastAsia="宋体" w:cs="宋体"/>
          <w:b/>
          <w:bCs/>
          <w:color w:val="000000"/>
          <w:spacing w:val="0"/>
          <w:w w:val="100"/>
          <w:position w:val="0"/>
          <w:sz w:val="28"/>
          <w:szCs w:val="28"/>
          <w:lang w:eastAsia="zh-CN"/>
        </w:rPr>
        <w:t>二</w:t>
      </w:r>
      <w:r>
        <w:rPr>
          <w:rFonts w:hint="eastAsia" w:ascii="宋体" w:hAnsi="宋体" w:eastAsia="宋体" w:cs="宋体"/>
          <w:b/>
          <w:bCs/>
          <w:color w:val="000000"/>
          <w:spacing w:val="0"/>
          <w:w w:val="100"/>
          <w:position w:val="0"/>
          <w:sz w:val="28"/>
          <w:szCs w:val="28"/>
        </w:rPr>
        <w:t>）加强睡眠管理</w:t>
      </w:r>
    </w:p>
    <w:p w14:paraId="36BDA6F4">
      <w:pPr>
        <w:pageBreakBefore w:val="0"/>
        <w:widowControl w:val="0"/>
        <w:numPr>
          <w:ilvl w:val="0"/>
          <w:numId w:val="0"/>
        </w:numPr>
        <w:shd w:val="clear" w:color="auto" w:fill="auto"/>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000000"/>
          <w:spacing w:val="0"/>
          <w:w w:val="100"/>
          <w:position w:val="0"/>
          <w:sz w:val="24"/>
          <w:szCs w:val="24"/>
          <w:u w:val="none"/>
          <w:shd w:val="clear" w:color="auto" w:fill="auto"/>
          <w:lang w:val="en-US" w:eastAsia="zh-CN" w:bidi="zh-TW"/>
        </w:rPr>
      </w:pPr>
      <w:bookmarkStart w:id="4" w:name="bookmark132"/>
      <w:bookmarkEnd w:id="4"/>
      <w:bookmarkStart w:id="5" w:name="bookmark142"/>
      <w:r>
        <w:rPr>
          <w:rFonts w:hint="eastAsia" w:ascii="宋体" w:hAnsi="宋体" w:eastAsia="宋体" w:cs="宋体"/>
          <w:color w:val="000000"/>
          <w:spacing w:val="0"/>
          <w:w w:val="100"/>
          <w:position w:val="0"/>
          <w:sz w:val="24"/>
          <w:szCs w:val="24"/>
          <w:u w:val="none"/>
          <w:shd w:val="clear" w:color="auto" w:fill="auto"/>
          <w:lang w:val="en-US" w:eastAsia="zh-CN" w:bidi="zh-TW"/>
        </w:rPr>
        <w:t>1.加强科学睡眠宣传教育。学校把科学睡眠宣传教育纳入课程教学体系、教师培训内容和家校协同育人机制，通过体育与健康课程、心理健康教育、班团队活动、科普讲座以及家长学校、家长会等多种途径，大力普及科学睡眠知识，广泛宣传充足睡眠对于中小学生健康成长的极端重要性，提高教师思想认识，教育学生养成良好睡眠卫生习惯，引导家长重视做好孩子睡眠管理。</w:t>
      </w:r>
    </w:p>
    <w:p w14:paraId="3DF157E9">
      <w:pPr>
        <w:pageBreakBefore w:val="0"/>
        <w:widowControl w:val="0"/>
        <w:numPr>
          <w:ilvl w:val="0"/>
          <w:numId w:val="0"/>
        </w:numPr>
        <w:shd w:val="clear" w:color="auto" w:fill="auto"/>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000000"/>
          <w:spacing w:val="0"/>
          <w:w w:val="100"/>
          <w:position w:val="0"/>
          <w:sz w:val="24"/>
          <w:szCs w:val="24"/>
          <w:u w:val="none"/>
          <w:shd w:val="clear" w:color="auto" w:fill="auto"/>
          <w:lang w:val="en-US" w:eastAsia="zh-CN" w:bidi="zh-TW"/>
        </w:rPr>
      </w:pPr>
      <w:r>
        <w:rPr>
          <w:rFonts w:hint="eastAsia" w:ascii="宋体" w:hAnsi="宋体" w:eastAsia="宋体" w:cs="宋体"/>
          <w:color w:val="000000"/>
          <w:spacing w:val="0"/>
          <w:w w:val="100"/>
          <w:position w:val="0"/>
          <w:sz w:val="24"/>
          <w:szCs w:val="24"/>
          <w:u w:val="none"/>
          <w:shd w:val="clear" w:color="auto" w:fill="auto"/>
          <w:lang w:val="en-US" w:eastAsia="zh-CN" w:bidi="zh-TW"/>
        </w:rPr>
        <w:t>2.明确学生睡眠时间要求。学校严格控制学生睡眠时间，初中部起床时间7:30，高中部起床时间7:20，中午午休45分钟13：10-13:55；晚上宿舍熄灯时间为22:50，确保初中生达到9小时，高中生达到8小时。</w:t>
      </w:r>
    </w:p>
    <w:p w14:paraId="68525B10">
      <w:pPr>
        <w:pageBreakBefore w:val="0"/>
        <w:widowControl w:val="0"/>
        <w:numPr>
          <w:ilvl w:val="0"/>
          <w:numId w:val="0"/>
        </w:numPr>
        <w:shd w:val="clear" w:color="auto" w:fill="auto"/>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000000"/>
          <w:spacing w:val="0"/>
          <w:w w:val="100"/>
          <w:position w:val="0"/>
          <w:sz w:val="24"/>
          <w:szCs w:val="24"/>
          <w:u w:val="none"/>
          <w:shd w:val="clear" w:color="auto" w:fill="auto"/>
          <w:lang w:val="en-US" w:eastAsia="zh-CN" w:bidi="zh-TW"/>
        </w:rPr>
      </w:pPr>
      <w:r>
        <w:rPr>
          <w:rFonts w:hint="eastAsia" w:ascii="宋体" w:hAnsi="宋体" w:eastAsia="宋体" w:cs="宋体"/>
          <w:color w:val="000000"/>
          <w:spacing w:val="0"/>
          <w:w w:val="100"/>
          <w:position w:val="0"/>
          <w:sz w:val="24"/>
          <w:szCs w:val="24"/>
          <w:u w:val="none"/>
          <w:shd w:val="clear" w:color="auto" w:fill="auto"/>
          <w:lang w:val="en-US" w:eastAsia="zh-CN" w:bidi="zh-TW"/>
        </w:rPr>
        <w:t>3、统筹安排学校作息时间。学校从保证学生充足睡眠需要出发，结合实际情况合理确定作息时间。早上8:00入学；学校不要求学生提前到校参加统一的教育教学活动，对于个别因家庭特殊情况提前到校学生，学校将知会保安提前开门、妥善安置；中午</w:t>
      </w:r>
      <w:r>
        <w:rPr>
          <w:rFonts w:hint="eastAsia" w:ascii="宋体" w:hAnsi="宋体" w:eastAsia="宋体" w:cs="宋体"/>
          <w:color w:val="000000"/>
          <w:spacing w:val="0"/>
          <w:w w:val="100"/>
          <w:position w:val="0"/>
          <w:sz w:val="24"/>
          <w:szCs w:val="24"/>
          <w:u w:val="none"/>
          <w:shd w:val="clear" w:color="auto" w:fill="auto"/>
          <w:lang w:val="en-US" w:eastAsia="zh-CN" w:bidi="zh-TW"/>
        </w:rPr>
        <w:t>13：10-13:55</w:t>
      </w:r>
      <w:r>
        <w:rPr>
          <w:rFonts w:hint="eastAsia" w:ascii="宋体" w:hAnsi="宋体" w:eastAsia="宋体" w:cs="宋体"/>
          <w:color w:val="000000"/>
          <w:spacing w:val="0"/>
          <w:w w:val="100"/>
          <w:position w:val="0"/>
          <w:sz w:val="24"/>
          <w:szCs w:val="24"/>
          <w:u w:val="none"/>
          <w:shd w:val="clear" w:color="auto" w:fill="auto"/>
          <w:lang w:val="en-US" w:eastAsia="zh-CN" w:bidi="zh-TW"/>
        </w:rPr>
        <w:t>为午休时间，保障学生必要的午休时间；寄宿生晚上宿舍熄灯时间为22:50，确保学生达到规定睡眠时间要求。</w:t>
      </w:r>
    </w:p>
    <w:p w14:paraId="4E30D662">
      <w:pPr>
        <w:pageBreakBefore w:val="0"/>
        <w:widowControl w:val="0"/>
        <w:numPr>
          <w:ilvl w:val="0"/>
          <w:numId w:val="0"/>
        </w:numPr>
        <w:shd w:val="clear" w:color="auto" w:fill="auto"/>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000000"/>
          <w:spacing w:val="0"/>
          <w:w w:val="100"/>
          <w:position w:val="0"/>
          <w:sz w:val="24"/>
          <w:szCs w:val="24"/>
          <w:u w:val="none"/>
          <w:shd w:val="clear" w:color="auto" w:fill="auto"/>
          <w:lang w:val="en-US" w:eastAsia="zh-CN" w:bidi="zh-TW"/>
        </w:rPr>
      </w:pPr>
      <w:r>
        <w:rPr>
          <w:rFonts w:hint="eastAsia" w:ascii="宋体" w:hAnsi="宋体" w:eastAsia="宋体" w:cs="宋体"/>
          <w:color w:val="000000"/>
          <w:spacing w:val="0"/>
          <w:w w:val="100"/>
          <w:position w:val="0"/>
          <w:sz w:val="24"/>
          <w:szCs w:val="24"/>
          <w:u w:val="none"/>
          <w:shd w:val="clear" w:color="auto" w:fill="auto"/>
          <w:lang w:val="en-US" w:eastAsia="zh-CN" w:bidi="zh-TW"/>
        </w:rPr>
        <w:t>4.防止学业过重挤占睡眠时间。学校严格按照有关规定要求，合理调控学生书面作业总量，指导学生充分利用自习课或课后服务时间，使学生在校内完成大部分书面作业，避免学生回家后作业时间，挤占正常睡眠时间。学校从不鼓励学生参与校外培训机构的培训活动；学校也严禁老师以课前预习、课后巩固、作业练习、微信群打卡等任何形式布置作业。</w:t>
      </w:r>
    </w:p>
    <w:p w14:paraId="3AC3350F">
      <w:pPr>
        <w:pageBreakBefore w:val="0"/>
        <w:widowControl w:val="0"/>
        <w:numPr>
          <w:ilvl w:val="0"/>
          <w:numId w:val="0"/>
        </w:numPr>
        <w:shd w:val="clear" w:color="auto" w:fill="auto"/>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000000"/>
          <w:spacing w:val="0"/>
          <w:w w:val="100"/>
          <w:position w:val="0"/>
          <w:sz w:val="24"/>
          <w:szCs w:val="24"/>
          <w:u w:val="none"/>
          <w:shd w:val="clear" w:color="auto" w:fill="auto"/>
          <w:lang w:val="en-US" w:eastAsia="zh-CN" w:bidi="zh-TW"/>
        </w:rPr>
      </w:pPr>
      <w:r>
        <w:rPr>
          <w:rFonts w:hint="eastAsia" w:ascii="宋体" w:hAnsi="宋体" w:eastAsia="宋体" w:cs="宋体"/>
          <w:color w:val="000000"/>
          <w:spacing w:val="0"/>
          <w:w w:val="100"/>
          <w:position w:val="0"/>
          <w:sz w:val="24"/>
          <w:szCs w:val="24"/>
          <w:u w:val="none"/>
          <w:shd w:val="clear" w:color="auto" w:fill="auto"/>
          <w:lang w:val="en-US" w:eastAsia="zh-CN" w:bidi="zh-TW"/>
        </w:rPr>
        <w:t>5.合理安排学生就寝时间。学校指导家长和学生，制订学生作息时间表，在保证学生睡眠时间要求前提下，结合学生个体睡眠状况、午休时间等实际，合理确定学生晚上就寝时间，促进学生自主管理、规律作息、按时就寝。寄宿生熄灯时间为22:50，非寄宿生初中生一般不晚于22:00；高中生一般不晚于23:00。个别学生经努力到就寝时间仍未完成作业的，家长应督促按时就寝不熬夜，确保充足睡眠；教师应有针对性帮助学生分析原因，加强学业辅导，提出改进策略，如有必要可调整作业内容和作业量。</w:t>
      </w:r>
    </w:p>
    <w:p w14:paraId="2105584B">
      <w:pPr>
        <w:pageBreakBefore w:val="0"/>
        <w:widowControl w:val="0"/>
        <w:numPr>
          <w:ilvl w:val="0"/>
          <w:numId w:val="0"/>
        </w:numPr>
        <w:shd w:val="clear" w:color="auto" w:fill="auto"/>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000000"/>
          <w:spacing w:val="0"/>
          <w:w w:val="100"/>
          <w:position w:val="0"/>
          <w:sz w:val="24"/>
          <w:szCs w:val="24"/>
          <w:u w:val="none"/>
          <w:shd w:val="clear" w:color="auto" w:fill="auto"/>
          <w:lang w:val="en-US" w:eastAsia="zh-CN" w:bidi="zh-TW"/>
        </w:rPr>
      </w:pPr>
      <w:r>
        <w:rPr>
          <w:rFonts w:hint="eastAsia" w:ascii="宋体" w:hAnsi="宋体" w:eastAsia="宋体" w:cs="宋体"/>
          <w:color w:val="000000"/>
          <w:spacing w:val="0"/>
          <w:w w:val="100"/>
          <w:position w:val="0"/>
          <w:sz w:val="24"/>
          <w:szCs w:val="24"/>
          <w:u w:val="none"/>
          <w:shd w:val="clear" w:color="auto" w:fill="auto"/>
          <w:lang w:val="en-US" w:eastAsia="zh-CN" w:bidi="zh-TW"/>
        </w:rPr>
        <w:t>6.指导提高学生睡眠质量。学校要求教师要关注学生上课精神状态，对睡眠不足的，要及时提醒学生并与家长沟通。指导学生统筹用好回家后时间，坚持劳逸结合、适度锻炼。指导家长营造温馨舒适的生活就寝环境，确保学生身心放松、按时安静就寝。</w:t>
      </w:r>
    </w:p>
    <w:p w14:paraId="621DC170">
      <w:pPr>
        <w:pageBreakBefore w:val="0"/>
        <w:widowControl w:val="0"/>
        <w:numPr>
          <w:ilvl w:val="0"/>
          <w:numId w:val="0"/>
        </w:numPr>
        <w:shd w:val="clear" w:color="auto" w:fill="auto"/>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000000"/>
          <w:spacing w:val="0"/>
          <w:w w:val="100"/>
          <w:position w:val="0"/>
          <w:sz w:val="24"/>
          <w:szCs w:val="24"/>
          <w:u w:val="none"/>
          <w:shd w:val="clear" w:color="auto" w:fill="auto"/>
          <w:lang w:val="en-US" w:eastAsia="zh-CN" w:bidi="zh-TW"/>
        </w:rPr>
      </w:pPr>
      <w:r>
        <w:rPr>
          <w:rFonts w:hint="eastAsia" w:ascii="宋体" w:hAnsi="宋体" w:eastAsia="宋体" w:cs="宋体"/>
          <w:color w:val="000000"/>
          <w:spacing w:val="0"/>
          <w:w w:val="100"/>
          <w:position w:val="0"/>
          <w:sz w:val="24"/>
          <w:szCs w:val="24"/>
          <w:u w:val="none"/>
          <w:shd w:val="clear" w:color="auto" w:fill="auto"/>
          <w:lang w:val="en-US" w:eastAsia="zh-CN" w:bidi="zh-TW"/>
        </w:rPr>
        <w:t>7.加强学生睡眠监测督导。学校设立监督举报电话059586568330，畅通家长反映问题和意见渠道，及时改进相关工作，确保要求落实到位，切实保障学生良好睡眠，促进学生身心健康。</w:t>
      </w:r>
    </w:p>
    <w:bookmarkEnd w:id="5"/>
    <w:p w14:paraId="79E9180D">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right="0" w:firstLine="562" w:firstLineChars="200"/>
        <w:jc w:val="left"/>
        <w:textAlignment w:val="auto"/>
        <w:rPr>
          <w:rFonts w:hint="eastAsia" w:ascii="宋体" w:hAnsi="宋体" w:eastAsia="宋体" w:cs="宋体"/>
          <w:b/>
          <w:bCs/>
          <w:sz w:val="28"/>
          <w:szCs w:val="28"/>
        </w:rPr>
      </w:pPr>
      <w:bookmarkStart w:id="6" w:name="bookmark150"/>
      <w:r>
        <w:rPr>
          <w:rFonts w:hint="eastAsia" w:ascii="宋体" w:hAnsi="宋体" w:eastAsia="宋体" w:cs="宋体"/>
          <w:b/>
          <w:bCs/>
          <w:color w:val="000000"/>
          <w:spacing w:val="0"/>
          <w:w w:val="100"/>
          <w:position w:val="0"/>
          <w:sz w:val="28"/>
          <w:szCs w:val="28"/>
        </w:rPr>
        <w:t>（</w:t>
      </w:r>
      <w:bookmarkEnd w:id="6"/>
      <w:r>
        <w:rPr>
          <w:rFonts w:hint="eastAsia" w:ascii="宋体" w:hAnsi="宋体" w:eastAsia="宋体" w:cs="宋体"/>
          <w:b/>
          <w:bCs/>
          <w:color w:val="000000"/>
          <w:spacing w:val="0"/>
          <w:w w:val="100"/>
          <w:position w:val="0"/>
          <w:sz w:val="28"/>
          <w:szCs w:val="28"/>
          <w:lang w:eastAsia="zh-CN"/>
        </w:rPr>
        <w:t>三</w:t>
      </w:r>
      <w:r>
        <w:rPr>
          <w:rFonts w:hint="eastAsia" w:ascii="宋体" w:hAnsi="宋体" w:eastAsia="宋体" w:cs="宋体"/>
          <w:b/>
          <w:bCs/>
          <w:color w:val="000000"/>
          <w:spacing w:val="0"/>
          <w:w w:val="100"/>
          <w:position w:val="0"/>
          <w:sz w:val="28"/>
          <w:szCs w:val="28"/>
        </w:rPr>
        <w:t>）加强读物管理</w:t>
      </w:r>
    </w:p>
    <w:p w14:paraId="548EC26B">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40" w:lineRule="exact"/>
        <w:ind w:right="0" w:rightChars="0" w:firstLine="480" w:firstLineChars="200"/>
        <w:jc w:val="left"/>
        <w:textAlignment w:val="auto"/>
        <w:rPr>
          <w:rFonts w:hint="eastAsia" w:ascii="宋体" w:hAnsi="宋体" w:eastAsia="宋体" w:cs="宋体"/>
          <w:sz w:val="24"/>
          <w:szCs w:val="24"/>
        </w:rPr>
      </w:pPr>
      <w:bookmarkStart w:id="7" w:name="bookmark151"/>
      <w:bookmarkEnd w:id="7"/>
      <w:r>
        <w:rPr>
          <w:rFonts w:hint="eastAsia" w:ascii="宋体" w:hAnsi="宋体" w:eastAsia="宋体" w:cs="宋体"/>
          <w:color w:val="000000"/>
          <w:spacing w:val="0"/>
          <w:w w:val="100"/>
          <w:position w:val="0"/>
          <w:sz w:val="24"/>
          <w:szCs w:val="24"/>
          <w:lang w:val="en-US" w:eastAsia="zh-CN"/>
        </w:rPr>
        <w:t>1</w:t>
      </w:r>
      <w:r>
        <w:rPr>
          <w:rFonts w:hint="eastAsia" w:cs="宋体"/>
          <w:color w:val="000000"/>
          <w:spacing w:val="0"/>
          <w:w w:val="100"/>
          <w:position w:val="0"/>
          <w:sz w:val="24"/>
          <w:szCs w:val="24"/>
          <w:lang w:val="en-US" w:eastAsia="zh-CN"/>
        </w:rPr>
        <w:t>.</w:t>
      </w:r>
      <w:r>
        <w:rPr>
          <w:rFonts w:hint="eastAsia" w:ascii="宋体" w:hAnsi="宋体" w:eastAsia="宋体" w:cs="宋体"/>
          <w:color w:val="000000"/>
          <w:spacing w:val="0"/>
          <w:w w:val="100"/>
          <w:position w:val="0"/>
          <w:sz w:val="24"/>
          <w:szCs w:val="24"/>
          <w:lang w:val="en-US" w:eastAsia="zh-CN"/>
        </w:rPr>
        <w:t>加强排查，确保学生课外读物质量。教务处要带领图书</w:t>
      </w:r>
      <w:r>
        <w:rPr>
          <w:rFonts w:hint="eastAsia" w:ascii="宋体" w:hAnsi="宋体" w:eastAsia="宋体" w:cs="宋体"/>
          <w:color w:val="000000"/>
          <w:spacing w:val="0"/>
          <w:w w:val="100"/>
          <w:position w:val="0"/>
          <w:sz w:val="24"/>
          <w:szCs w:val="24"/>
        </w:rPr>
        <w:t>室管理人员在原来排查清理不良图书的基础上，再进一步按照教育部</w:t>
      </w:r>
      <w:r>
        <w:rPr>
          <w:rFonts w:hint="eastAsia" w:ascii="宋体" w:hAnsi="宋体" w:eastAsia="宋体" w:cs="宋体"/>
          <w:color w:val="000000"/>
          <w:spacing w:val="0"/>
          <w:w w:val="100"/>
          <w:position w:val="0"/>
          <w:sz w:val="24"/>
          <w:szCs w:val="24"/>
          <w:lang w:eastAsia="zh-CN"/>
        </w:rPr>
        <w:t>关于印发</w:t>
      </w:r>
      <w:r>
        <w:rPr>
          <w:rFonts w:hint="eastAsia" w:ascii="宋体" w:hAnsi="宋体" w:eastAsia="宋体" w:cs="宋体"/>
          <w:color w:val="000000"/>
          <w:spacing w:val="0"/>
          <w:w w:val="100"/>
          <w:position w:val="0"/>
          <w:sz w:val="24"/>
          <w:szCs w:val="24"/>
        </w:rPr>
        <w:t>《</w:t>
      </w:r>
      <w:r>
        <w:rPr>
          <w:rFonts w:hint="eastAsia" w:ascii="宋体" w:hAnsi="宋体" w:eastAsia="宋体" w:cs="宋体"/>
          <w:color w:val="000000"/>
          <w:spacing w:val="0"/>
          <w:w w:val="100"/>
          <w:position w:val="0"/>
          <w:sz w:val="24"/>
          <w:szCs w:val="24"/>
          <w:lang w:eastAsia="zh-CN"/>
        </w:rPr>
        <w:t>中小学生课外读物进校园管理办法》</w:t>
      </w:r>
      <w:r>
        <w:rPr>
          <w:rFonts w:hint="eastAsia" w:ascii="宋体" w:hAnsi="宋体" w:eastAsia="宋体" w:cs="宋体"/>
          <w:color w:val="000000"/>
          <w:spacing w:val="0"/>
          <w:w w:val="100"/>
          <w:position w:val="0"/>
          <w:sz w:val="24"/>
          <w:szCs w:val="24"/>
        </w:rPr>
        <w:t>要求，认真排查馆藏书籍，发现不符合要求的书籍要封存管理，不准借阅。各级部各班要随时检查学生带入学校的课外读物，发现不符合要求的读物，要教育学生禁读并及时告知家长。各班要通过家长会、家长群、家访等方式，使广大家长熟知教育部《</w:t>
      </w:r>
      <w:r>
        <w:rPr>
          <w:rFonts w:hint="eastAsia" w:ascii="宋体" w:hAnsi="宋体" w:eastAsia="宋体" w:cs="宋体"/>
          <w:color w:val="000000"/>
          <w:spacing w:val="0"/>
          <w:w w:val="100"/>
          <w:position w:val="0"/>
          <w:sz w:val="24"/>
          <w:szCs w:val="24"/>
          <w:lang w:eastAsia="zh-CN"/>
        </w:rPr>
        <w:t>中小学生课外读物进校园管理办法》</w:t>
      </w:r>
      <w:r>
        <w:rPr>
          <w:rFonts w:hint="eastAsia" w:ascii="宋体" w:hAnsi="宋体" w:eastAsia="宋体" w:cs="宋体"/>
          <w:color w:val="000000"/>
          <w:spacing w:val="0"/>
          <w:w w:val="100"/>
          <w:position w:val="0"/>
          <w:sz w:val="24"/>
          <w:szCs w:val="24"/>
        </w:rPr>
        <w:t>中规定的</w:t>
      </w:r>
      <w:r>
        <w:rPr>
          <w:rFonts w:hint="eastAsia" w:ascii="宋体" w:hAnsi="宋体" w:eastAsia="宋体" w:cs="宋体"/>
          <w:color w:val="000000"/>
          <w:spacing w:val="0"/>
          <w:w w:val="100"/>
          <w:position w:val="0"/>
          <w:sz w:val="24"/>
          <w:szCs w:val="24"/>
          <w:lang w:val="zh-CN" w:eastAsia="zh-CN" w:bidi="zh-CN"/>
        </w:rPr>
        <w:t>“十</w:t>
      </w:r>
      <w:r>
        <w:rPr>
          <w:rFonts w:hint="eastAsia" w:ascii="宋体" w:hAnsi="宋体" w:eastAsia="宋体" w:cs="宋体"/>
          <w:color w:val="000000"/>
          <w:spacing w:val="0"/>
          <w:w w:val="100"/>
          <w:position w:val="0"/>
          <w:sz w:val="24"/>
          <w:szCs w:val="24"/>
        </w:rPr>
        <w:t>二种情形”不宜读物，并对家藏图书进行排查，发现不符合要求的图书应剔除，禁止学生阅读。</w:t>
      </w:r>
    </w:p>
    <w:p w14:paraId="3B94AE70">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40" w:lineRule="exact"/>
        <w:ind w:right="0" w:rightChars="0" w:firstLine="480" w:firstLineChars="200"/>
        <w:jc w:val="left"/>
        <w:textAlignment w:val="auto"/>
        <w:rPr>
          <w:rFonts w:hint="eastAsia" w:ascii="宋体" w:hAnsi="宋体" w:eastAsia="宋体" w:cs="宋体"/>
          <w:sz w:val="24"/>
          <w:szCs w:val="24"/>
        </w:rPr>
      </w:pPr>
      <w:bookmarkStart w:id="8" w:name="bookmark152"/>
      <w:bookmarkEnd w:id="8"/>
      <w:r>
        <w:rPr>
          <w:rFonts w:hint="eastAsia" w:ascii="宋体" w:hAnsi="宋体" w:eastAsia="宋体" w:cs="宋体"/>
          <w:color w:val="000000"/>
          <w:spacing w:val="0"/>
          <w:w w:val="100"/>
          <w:position w:val="0"/>
          <w:sz w:val="24"/>
          <w:szCs w:val="24"/>
          <w:lang w:val="en-US" w:eastAsia="zh-CN"/>
        </w:rPr>
        <w:t>2</w:t>
      </w:r>
      <w:r>
        <w:rPr>
          <w:rFonts w:hint="eastAsia" w:cs="宋体"/>
          <w:color w:val="000000"/>
          <w:spacing w:val="0"/>
          <w:w w:val="100"/>
          <w:position w:val="0"/>
          <w:sz w:val="24"/>
          <w:szCs w:val="24"/>
          <w:lang w:val="en-US" w:eastAsia="zh-CN"/>
        </w:rPr>
        <w:t>.</w:t>
      </w:r>
      <w:r>
        <w:rPr>
          <w:rFonts w:hint="eastAsia" w:ascii="宋体" w:hAnsi="宋体" w:eastAsia="宋体" w:cs="宋体"/>
          <w:color w:val="000000"/>
          <w:spacing w:val="0"/>
          <w:w w:val="100"/>
          <w:position w:val="0"/>
          <w:sz w:val="24"/>
          <w:szCs w:val="24"/>
        </w:rPr>
        <w:t>强化管理，严禁非法读物进入学生书包。各班主任及全体教师要深入学习教育部《</w:t>
      </w:r>
      <w:r>
        <w:rPr>
          <w:rFonts w:hint="eastAsia" w:ascii="宋体" w:hAnsi="宋体" w:eastAsia="宋体" w:cs="宋体"/>
          <w:color w:val="000000"/>
          <w:spacing w:val="0"/>
          <w:w w:val="100"/>
          <w:position w:val="0"/>
          <w:sz w:val="24"/>
          <w:szCs w:val="24"/>
          <w:lang w:eastAsia="zh-CN"/>
        </w:rPr>
        <w:t>中小学生课外读物进校园管理办法》</w:t>
      </w:r>
      <w:r>
        <w:rPr>
          <w:rFonts w:hint="eastAsia" w:ascii="宋体" w:hAnsi="宋体" w:eastAsia="宋体" w:cs="宋体"/>
          <w:color w:val="000000"/>
          <w:spacing w:val="0"/>
          <w:w w:val="100"/>
          <w:position w:val="0"/>
          <w:sz w:val="24"/>
          <w:szCs w:val="24"/>
        </w:rPr>
        <w:t>，掌握对学生课外读物管理的具体要求。在符合上级要求的情况下向学生推荐课外读物时，要严把</w:t>
      </w:r>
      <w:r>
        <w:rPr>
          <w:rFonts w:hint="eastAsia" w:ascii="宋体" w:hAnsi="宋体" w:eastAsia="宋体" w:cs="宋体"/>
          <w:color w:val="000000"/>
          <w:spacing w:val="0"/>
          <w:w w:val="100"/>
          <w:position w:val="0"/>
          <w:sz w:val="24"/>
          <w:szCs w:val="24"/>
          <w:lang w:val="zh-CN" w:eastAsia="zh-CN" w:bidi="zh-CN"/>
        </w:rPr>
        <w:t>“十二</w:t>
      </w:r>
      <w:r>
        <w:rPr>
          <w:rFonts w:hint="eastAsia" w:ascii="宋体" w:hAnsi="宋体" w:eastAsia="宋体" w:cs="宋体"/>
          <w:color w:val="000000"/>
          <w:spacing w:val="0"/>
          <w:w w:val="100"/>
          <w:position w:val="0"/>
          <w:sz w:val="24"/>
          <w:szCs w:val="24"/>
        </w:rPr>
        <w:t>种情形</w:t>
      </w:r>
      <w:r>
        <w:rPr>
          <w:rFonts w:hint="eastAsia" w:ascii="宋体" w:hAnsi="宋体" w:eastAsia="宋体" w:cs="宋体"/>
          <w:color w:val="000000"/>
          <w:spacing w:val="0"/>
          <w:w w:val="100"/>
          <w:position w:val="0"/>
          <w:sz w:val="24"/>
          <w:szCs w:val="24"/>
          <w:lang w:val="zh-CN" w:eastAsia="zh-CN" w:bidi="zh-CN"/>
        </w:rPr>
        <w:t>”关，</w:t>
      </w:r>
      <w:r>
        <w:rPr>
          <w:rFonts w:hint="eastAsia" w:ascii="宋体" w:hAnsi="宋体" w:eastAsia="宋体" w:cs="宋体"/>
          <w:color w:val="000000"/>
          <w:spacing w:val="0"/>
          <w:w w:val="100"/>
          <w:position w:val="0"/>
          <w:sz w:val="24"/>
          <w:szCs w:val="24"/>
        </w:rPr>
        <w:t>严防不良读物进校园。推荐学生课外读物要坚持教育部《</w:t>
      </w:r>
      <w:r>
        <w:rPr>
          <w:rFonts w:hint="eastAsia" w:ascii="宋体" w:hAnsi="宋体" w:eastAsia="宋体" w:cs="宋体"/>
          <w:color w:val="000000"/>
          <w:spacing w:val="0"/>
          <w:w w:val="100"/>
          <w:position w:val="0"/>
          <w:sz w:val="24"/>
          <w:szCs w:val="24"/>
          <w:lang w:eastAsia="zh-CN"/>
        </w:rPr>
        <w:t>中小学生课外读物进校园管理办法》</w:t>
      </w:r>
      <w:r>
        <w:rPr>
          <w:rFonts w:hint="eastAsia" w:ascii="宋体" w:hAnsi="宋体" w:eastAsia="宋体" w:cs="宋体"/>
          <w:color w:val="000000"/>
          <w:spacing w:val="0"/>
          <w:w w:val="100"/>
          <w:position w:val="0"/>
          <w:sz w:val="24"/>
          <w:szCs w:val="24"/>
        </w:rPr>
        <w:t>规定的</w:t>
      </w:r>
      <w:r>
        <w:rPr>
          <w:rFonts w:hint="eastAsia" w:ascii="宋体" w:hAnsi="宋体" w:eastAsia="宋体" w:cs="宋体"/>
          <w:color w:val="000000"/>
          <w:spacing w:val="0"/>
          <w:w w:val="100"/>
          <w:position w:val="0"/>
          <w:sz w:val="24"/>
          <w:szCs w:val="24"/>
          <w:lang w:val="zh-CN" w:eastAsia="zh-CN" w:bidi="zh-CN"/>
        </w:rPr>
        <w:t>“方</w:t>
      </w:r>
      <w:r>
        <w:rPr>
          <w:rFonts w:hint="eastAsia" w:ascii="宋体" w:hAnsi="宋体" w:eastAsia="宋体" w:cs="宋体"/>
          <w:color w:val="000000"/>
          <w:spacing w:val="0"/>
          <w:w w:val="100"/>
          <w:position w:val="0"/>
          <w:sz w:val="24"/>
          <w:szCs w:val="24"/>
        </w:rPr>
        <w:t>向性、全面性、适宜性、多样性、适度性</w:t>
      </w:r>
      <w:r>
        <w:rPr>
          <w:rFonts w:hint="eastAsia" w:ascii="宋体" w:hAnsi="宋体" w:eastAsia="宋体" w:cs="宋体"/>
          <w:color w:val="000000"/>
          <w:spacing w:val="0"/>
          <w:w w:val="100"/>
          <w:position w:val="0"/>
          <w:sz w:val="24"/>
          <w:szCs w:val="24"/>
          <w:lang w:val="zh-CN" w:eastAsia="zh-CN" w:bidi="zh-CN"/>
        </w:rPr>
        <w:t>”原</w:t>
      </w:r>
      <w:r>
        <w:rPr>
          <w:rFonts w:hint="eastAsia" w:ascii="宋体" w:hAnsi="宋体" w:eastAsia="宋体" w:cs="宋体"/>
          <w:color w:val="000000"/>
          <w:spacing w:val="0"/>
          <w:w w:val="100"/>
          <w:position w:val="0"/>
          <w:sz w:val="24"/>
          <w:szCs w:val="24"/>
        </w:rPr>
        <w:t>则和</w:t>
      </w:r>
      <w:r>
        <w:rPr>
          <w:rFonts w:hint="eastAsia" w:ascii="宋体" w:hAnsi="宋体" w:eastAsia="宋体" w:cs="宋体"/>
          <w:color w:val="000000"/>
          <w:spacing w:val="0"/>
          <w:w w:val="100"/>
          <w:position w:val="0"/>
          <w:sz w:val="24"/>
          <w:szCs w:val="24"/>
          <w:lang w:val="zh-CN" w:eastAsia="zh-CN" w:bidi="zh-CN"/>
        </w:rPr>
        <w:t>“主题</w:t>
      </w:r>
      <w:r>
        <w:rPr>
          <w:rFonts w:hint="eastAsia" w:ascii="宋体" w:hAnsi="宋体" w:eastAsia="宋体" w:cs="宋体"/>
          <w:color w:val="000000"/>
          <w:spacing w:val="0"/>
          <w:w w:val="100"/>
          <w:position w:val="0"/>
          <w:sz w:val="24"/>
          <w:szCs w:val="24"/>
        </w:rPr>
        <w:t>鲜明、内容积 极、可读性强、启智增慧”的标准，从严管理，确保好书进校。各班主任也要按照</w:t>
      </w:r>
      <w:r>
        <w:rPr>
          <w:rFonts w:hint="eastAsia" w:ascii="宋体" w:hAnsi="宋体" w:eastAsia="宋体" w:cs="宋体"/>
          <w:color w:val="000000"/>
          <w:spacing w:val="0"/>
          <w:w w:val="100"/>
          <w:position w:val="0"/>
          <w:sz w:val="24"/>
          <w:szCs w:val="24"/>
          <w:lang w:val="zh-CN" w:eastAsia="zh-CN" w:bidi="zh-CN"/>
        </w:rPr>
        <w:t>“原则</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和</w:t>
      </w:r>
      <w:r>
        <w:rPr>
          <w:rFonts w:hint="eastAsia" w:ascii="宋体" w:hAnsi="宋体" w:eastAsia="宋体" w:cs="宋体"/>
          <w:color w:val="000000"/>
          <w:spacing w:val="0"/>
          <w:w w:val="100"/>
          <w:position w:val="0"/>
          <w:sz w:val="24"/>
          <w:szCs w:val="24"/>
          <w:lang w:val="zh-CN" w:eastAsia="zh-CN" w:bidi="zh-CN"/>
        </w:rPr>
        <w:t>“标准</w:t>
      </w:r>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rPr>
        <w:t>指导家长的购书行为。</w:t>
      </w:r>
    </w:p>
    <w:p w14:paraId="69339065">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40" w:lineRule="exact"/>
        <w:ind w:right="0" w:rightChars="0" w:firstLine="480" w:firstLineChars="200"/>
        <w:jc w:val="left"/>
        <w:textAlignment w:val="auto"/>
        <w:rPr>
          <w:rFonts w:hint="eastAsia" w:ascii="宋体" w:hAnsi="宋体" w:eastAsia="宋体" w:cs="宋体"/>
          <w:sz w:val="24"/>
          <w:szCs w:val="24"/>
        </w:rPr>
      </w:pPr>
      <w:bookmarkStart w:id="9" w:name="bookmark153"/>
      <w:bookmarkEnd w:id="9"/>
      <w:r>
        <w:rPr>
          <w:rFonts w:hint="eastAsia" w:ascii="宋体" w:hAnsi="宋体" w:eastAsia="宋体" w:cs="宋体"/>
          <w:color w:val="000000"/>
          <w:spacing w:val="0"/>
          <w:w w:val="100"/>
          <w:position w:val="0"/>
          <w:sz w:val="24"/>
          <w:szCs w:val="24"/>
          <w:lang w:val="en-US" w:eastAsia="zh-CN"/>
        </w:rPr>
        <w:t>3</w:t>
      </w:r>
      <w:r>
        <w:rPr>
          <w:rFonts w:hint="eastAsia" w:cs="宋体"/>
          <w:color w:val="000000"/>
          <w:spacing w:val="0"/>
          <w:w w:val="100"/>
          <w:position w:val="0"/>
          <w:sz w:val="24"/>
          <w:szCs w:val="24"/>
          <w:lang w:val="en-US" w:eastAsia="zh-CN"/>
        </w:rPr>
        <w:t>.</w:t>
      </w:r>
      <w:r>
        <w:rPr>
          <w:rFonts w:hint="eastAsia" w:ascii="宋体" w:hAnsi="宋体" w:eastAsia="宋体" w:cs="宋体"/>
          <w:color w:val="000000"/>
          <w:spacing w:val="0"/>
          <w:w w:val="100"/>
          <w:position w:val="0"/>
          <w:sz w:val="24"/>
          <w:szCs w:val="24"/>
        </w:rPr>
        <w:t>重视对学生电子产品的管理，严防不良信息、文章、读物毒害学生。各级部各班要结合学校《学生手机管理工作方案》加 强对学生使用手机的指导和管理，指导家长管控好学生使用手机及其他电子产品的观看内容，教育学生不浏览不健康网页和不良信息、不阅读不健康书籍、不观看不健康视频，坚持绿色上网。</w:t>
      </w:r>
    </w:p>
    <w:p w14:paraId="70D4F79E">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40" w:lineRule="exact"/>
        <w:ind w:right="0" w:rightChars="0" w:firstLine="480" w:firstLineChars="200"/>
        <w:jc w:val="left"/>
        <w:textAlignment w:val="auto"/>
        <w:rPr>
          <w:rFonts w:hint="eastAsia" w:ascii="宋体" w:hAnsi="宋体" w:eastAsia="宋体" w:cs="宋体"/>
          <w:sz w:val="24"/>
          <w:szCs w:val="24"/>
        </w:rPr>
      </w:pPr>
      <w:bookmarkStart w:id="10" w:name="bookmark154"/>
      <w:bookmarkEnd w:id="10"/>
      <w:r>
        <w:rPr>
          <w:rFonts w:hint="eastAsia" w:ascii="宋体" w:hAnsi="宋体" w:eastAsia="宋体" w:cs="宋体"/>
          <w:color w:val="000000"/>
          <w:spacing w:val="0"/>
          <w:w w:val="100"/>
          <w:position w:val="0"/>
          <w:sz w:val="24"/>
          <w:szCs w:val="24"/>
          <w:lang w:val="en-US" w:eastAsia="zh-CN" w:bidi="zh-CN"/>
        </w:rPr>
        <w:t>4</w:t>
      </w:r>
      <w:r>
        <w:rPr>
          <w:rFonts w:hint="eastAsia" w:cs="宋体"/>
          <w:color w:val="000000"/>
          <w:spacing w:val="0"/>
          <w:w w:val="100"/>
          <w:position w:val="0"/>
          <w:sz w:val="24"/>
          <w:szCs w:val="24"/>
          <w:lang w:val="en-US" w:eastAsia="zh-CN" w:bidi="zh-CN"/>
        </w:rPr>
        <w:t>.</w:t>
      </w:r>
      <w:r>
        <w:rPr>
          <w:rFonts w:hint="eastAsia" w:ascii="宋体" w:hAnsi="宋体" w:eastAsia="宋体" w:cs="宋体"/>
          <w:color w:val="000000"/>
          <w:spacing w:val="0"/>
          <w:w w:val="100"/>
          <w:position w:val="0"/>
          <w:sz w:val="24"/>
          <w:szCs w:val="24"/>
          <w:lang w:val="zh-CN" w:eastAsia="zh-CN" w:bidi="zh-CN"/>
        </w:rPr>
        <w:t>推动</w:t>
      </w:r>
      <w:r>
        <w:rPr>
          <w:rFonts w:hint="eastAsia" w:ascii="宋体" w:hAnsi="宋体" w:eastAsia="宋体" w:cs="宋体"/>
          <w:color w:val="000000"/>
          <w:spacing w:val="0"/>
          <w:w w:val="100"/>
          <w:position w:val="0"/>
          <w:sz w:val="24"/>
          <w:szCs w:val="24"/>
        </w:rPr>
        <w:t>师生、亲子共读，建设书香校园、书香家庭。教务处要做好学校“阅读课程</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的落实工作，指导、督促阅读课程建设 委员会定年度计划、定工作方案、定阅读内容、定考核办法，强 化课程实施过程管理，使阅读课程尽早在本校落地、生根、开花、 结果，促进书香校园建设。教务处要釆取措施，组织各级部各班 开展</w:t>
      </w:r>
      <w:r>
        <w:rPr>
          <w:rFonts w:hint="eastAsia" w:ascii="宋体" w:hAnsi="宋体" w:eastAsia="宋体" w:cs="宋体"/>
          <w:color w:val="000000"/>
          <w:spacing w:val="0"/>
          <w:w w:val="100"/>
          <w:position w:val="0"/>
          <w:sz w:val="24"/>
          <w:szCs w:val="24"/>
          <w:lang w:val="zh-CN" w:eastAsia="zh-CN" w:bidi="zh-CN"/>
        </w:rPr>
        <w:t>“亲子共读”</w:t>
      </w:r>
      <w:r>
        <w:rPr>
          <w:rFonts w:hint="eastAsia" w:ascii="宋体" w:hAnsi="宋体" w:eastAsia="宋体" w:cs="宋体"/>
          <w:color w:val="000000"/>
          <w:spacing w:val="0"/>
          <w:w w:val="100"/>
          <w:position w:val="0"/>
          <w:sz w:val="24"/>
          <w:szCs w:val="24"/>
        </w:rPr>
        <w:t>活动，建设书香家庭。各班要把学生读书作为 缔造完美教室的主要内容之一，创造条件便利学生阅读；语文学 科组要担起学生读书的责任，使学生养成爱读书、读好书、善读 书的好习惯。</w:t>
      </w:r>
    </w:p>
    <w:p w14:paraId="3CDCD726">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40" w:lineRule="exact"/>
        <w:ind w:right="0" w:rightChars="0" w:firstLine="480" w:firstLineChars="200"/>
        <w:jc w:val="left"/>
        <w:textAlignment w:val="auto"/>
        <w:rPr>
          <w:rFonts w:hint="eastAsia" w:ascii="宋体" w:hAnsi="宋体" w:eastAsia="宋体" w:cs="宋体"/>
          <w:sz w:val="24"/>
          <w:szCs w:val="24"/>
        </w:rPr>
      </w:pPr>
      <w:bookmarkStart w:id="11" w:name="bookmark155"/>
      <w:bookmarkEnd w:id="11"/>
      <w:r>
        <w:rPr>
          <w:rFonts w:hint="eastAsia" w:ascii="宋体" w:hAnsi="宋体" w:eastAsia="宋体" w:cs="宋体"/>
          <w:color w:val="000000"/>
          <w:spacing w:val="0"/>
          <w:w w:val="100"/>
          <w:position w:val="0"/>
          <w:sz w:val="24"/>
          <w:szCs w:val="24"/>
          <w:lang w:val="en-US" w:eastAsia="zh-CN"/>
        </w:rPr>
        <w:t>5</w:t>
      </w:r>
      <w:r>
        <w:rPr>
          <w:rFonts w:hint="eastAsia" w:cs="宋体"/>
          <w:color w:val="000000"/>
          <w:spacing w:val="0"/>
          <w:w w:val="100"/>
          <w:position w:val="0"/>
          <w:sz w:val="24"/>
          <w:szCs w:val="24"/>
          <w:lang w:val="en-US" w:eastAsia="zh-CN"/>
        </w:rPr>
        <w:t>.</w:t>
      </w:r>
      <w:r>
        <w:rPr>
          <w:rFonts w:hint="eastAsia" w:ascii="宋体" w:hAnsi="宋体" w:eastAsia="宋体" w:cs="宋体"/>
          <w:color w:val="000000"/>
          <w:spacing w:val="0"/>
          <w:w w:val="100"/>
          <w:position w:val="0"/>
          <w:sz w:val="24"/>
          <w:szCs w:val="24"/>
        </w:rPr>
        <w:t>坚持</w:t>
      </w:r>
      <w:r>
        <w:rPr>
          <w:rFonts w:hint="eastAsia" w:ascii="宋体" w:hAnsi="宋体" w:eastAsia="宋体" w:cs="宋体"/>
          <w:color w:val="000000"/>
          <w:spacing w:val="0"/>
          <w:w w:val="100"/>
          <w:position w:val="0"/>
          <w:sz w:val="24"/>
          <w:szCs w:val="24"/>
          <w:lang w:val="zh-CN" w:eastAsia="zh-CN" w:bidi="zh-CN"/>
        </w:rPr>
        <w:t>“红线</w:t>
      </w:r>
      <w:r>
        <w:rPr>
          <w:rFonts w:hint="eastAsia" w:ascii="宋体" w:hAnsi="宋体" w:eastAsia="宋体" w:cs="宋体"/>
          <w:color w:val="000000"/>
          <w:spacing w:val="0"/>
          <w:w w:val="100"/>
          <w:position w:val="0"/>
          <w:sz w:val="24"/>
          <w:szCs w:val="24"/>
          <w:lang w:val="en-US" w:eastAsia="zh-CN" w:bidi="en-US"/>
        </w:rPr>
        <w:t>”</w:t>
      </w:r>
      <w:r>
        <w:rPr>
          <w:rFonts w:hint="eastAsia" w:ascii="宋体" w:hAnsi="宋体" w:eastAsia="宋体" w:cs="宋体"/>
          <w:color w:val="000000"/>
          <w:spacing w:val="0"/>
          <w:w w:val="100"/>
          <w:position w:val="0"/>
          <w:sz w:val="24"/>
          <w:szCs w:val="24"/>
        </w:rPr>
        <w:t>思维，规范课外读物推荐、征订。学校严肃学生课外读物推荐、征订纪律，非经上级教育主管部门同意学校不组织任何学生课外读物的推荐、征订。学校设立违规推荐、征 订学生课外读物</w:t>
      </w:r>
      <w:r>
        <w:rPr>
          <w:rFonts w:hint="eastAsia" w:ascii="宋体" w:hAnsi="宋体" w:eastAsia="宋体" w:cs="宋体"/>
          <w:color w:val="000000"/>
          <w:spacing w:val="0"/>
          <w:w w:val="100"/>
          <w:position w:val="0"/>
          <w:sz w:val="24"/>
          <w:szCs w:val="24"/>
          <w:lang w:val="zh-CN" w:eastAsia="zh-CN" w:bidi="zh-CN"/>
        </w:rPr>
        <w:t>“红</w:t>
      </w:r>
      <w:r>
        <w:rPr>
          <w:rFonts w:hint="eastAsia" w:ascii="宋体" w:hAnsi="宋体" w:eastAsia="宋体" w:cs="宋体"/>
          <w:color w:val="000000"/>
          <w:spacing w:val="0"/>
          <w:w w:val="100"/>
          <w:position w:val="0"/>
          <w:sz w:val="24"/>
          <w:szCs w:val="24"/>
        </w:rPr>
        <w:t>线”线，凡触犯者依据学校《关于加强纪律作风建设的有关规定》，严肃处理。</w:t>
      </w:r>
    </w:p>
    <w:p w14:paraId="3254F20B">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right="0" w:firstLine="562" w:firstLineChars="200"/>
        <w:jc w:val="left"/>
        <w:textAlignment w:val="auto"/>
        <w:rPr>
          <w:rFonts w:hint="eastAsia" w:ascii="宋体" w:hAnsi="宋体" w:eastAsia="宋体" w:cs="宋体"/>
          <w:b/>
          <w:bCs/>
          <w:sz w:val="28"/>
          <w:szCs w:val="28"/>
        </w:rPr>
      </w:pPr>
      <w:bookmarkStart w:id="12" w:name="bookmark156"/>
      <w:r>
        <w:rPr>
          <w:rFonts w:hint="eastAsia" w:ascii="宋体" w:hAnsi="宋体" w:eastAsia="宋体" w:cs="宋体"/>
          <w:b/>
          <w:bCs/>
          <w:color w:val="000000"/>
          <w:spacing w:val="0"/>
          <w:w w:val="100"/>
          <w:position w:val="0"/>
          <w:sz w:val="28"/>
          <w:szCs w:val="28"/>
        </w:rPr>
        <w:t>（</w:t>
      </w:r>
      <w:r>
        <w:rPr>
          <w:rFonts w:hint="eastAsia" w:ascii="宋体" w:hAnsi="宋体" w:eastAsia="宋体" w:cs="宋体"/>
          <w:b/>
          <w:bCs/>
          <w:color w:val="000000"/>
          <w:spacing w:val="0"/>
          <w:w w:val="100"/>
          <w:position w:val="0"/>
          <w:sz w:val="28"/>
          <w:szCs w:val="28"/>
          <w:lang w:eastAsia="zh-CN"/>
        </w:rPr>
        <w:t>四</w:t>
      </w:r>
      <w:r>
        <w:rPr>
          <w:rFonts w:hint="eastAsia" w:ascii="宋体" w:hAnsi="宋体" w:eastAsia="宋体" w:cs="宋体"/>
          <w:b/>
          <w:bCs/>
          <w:color w:val="000000"/>
          <w:spacing w:val="0"/>
          <w:w w:val="100"/>
          <w:position w:val="0"/>
          <w:sz w:val="28"/>
          <w:szCs w:val="28"/>
        </w:rPr>
        <w:t>）加强作业管理</w:t>
      </w:r>
    </w:p>
    <w:p w14:paraId="45CB48A2">
      <w:pPr>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000000"/>
          <w:spacing w:val="0"/>
          <w:w w:val="100"/>
          <w:position w:val="0"/>
          <w:sz w:val="24"/>
          <w:szCs w:val="24"/>
        </w:rPr>
        <w:t>1</w:t>
      </w:r>
      <w:r>
        <w:rPr>
          <w:rFonts w:hint="eastAsia" w:ascii="宋体" w:hAnsi="宋体" w:eastAsia="宋体" w:cs="宋体"/>
          <w:color w:val="000000"/>
          <w:spacing w:val="0"/>
          <w:w w:val="100"/>
          <w:position w:val="0"/>
          <w:sz w:val="24"/>
          <w:szCs w:val="24"/>
          <w:lang w:val="en-US" w:eastAsia="zh-CN"/>
        </w:rPr>
        <w:t>.</w:t>
      </w:r>
      <w:r>
        <w:rPr>
          <w:rFonts w:hint="eastAsia" w:ascii="宋体" w:hAnsi="宋体" w:eastAsia="宋体" w:cs="宋体"/>
          <w:color w:val="000000"/>
          <w:spacing w:val="0"/>
          <w:w w:val="100"/>
          <w:position w:val="0"/>
          <w:sz w:val="24"/>
          <w:szCs w:val="24"/>
        </w:rPr>
        <w:t>严格作业设计。</w:t>
      </w:r>
      <w:r>
        <w:rPr>
          <w:rFonts w:hint="eastAsia" w:ascii="宋体" w:hAnsi="宋体" w:eastAsia="宋体" w:cs="宋体"/>
          <w:sz w:val="24"/>
          <w:szCs w:val="24"/>
          <w:lang w:val="en-US" w:eastAsia="zh-CN"/>
        </w:rPr>
        <w:t>学校将作业设计作为校本教研重点。学校向各年段各科提供校本作业资源，引导教师结合本校实际情况、结合学生实际情况、结合新中考新高考等，通过校本教研活动，集中全教研组（或备课组）老师的智慧，选编、改编或创编符合学习规律、体现素质教育导向的基础性的校本作业。</w:t>
      </w:r>
    </w:p>
    <w:p w14:paraId="3B5C1851">
      <w:pPr>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学校要求教师要提高自主设计作业能力，针对学生不同情况，精准设计作业，根据实际学情，精选作业内容，合理确定作业数量，作业难度不得超过国家课程标准要求。</w:t>
      </w:r>
    </w:p>
    <w:p w14:paraId="011EB7C4">
      <w:pPr>
        <w:pageBreakBefore w:val="0"/>
        <w:widowControl w:val="0"/>
        <w:numPr>
          <w:ilvl w:val="0"/>
          <w:numId w:val="0"/>
        </w:numPr>
        <w:shd w:val="clear" w:color="auto" w:fill="auto"/>
        <w:kinsoku/>
        <w:wordWrap/>
        <w:overflowPunct/>
        <w:topLinePunct w:val="0"/>
        <w:autoSpaceDE/>
        <w:autoSpaceDN/>
        <w:bidi w:val="0"/>
        <w:adjustRightInd/>
        <w:snapToGrid/>
        <w:spacing w:line="54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教务处每学期组织优秀校本作业评选，每月组织优秀作业评选，内容包括教师作业的布置情况、教师批改情况、教师反馈情况、学生作业情况、学生作业整改情况等，将优秀作业评选情况进行公布，并及时对优秀作业进行展示，加强优质作业资源共建共享。</w:t>
      </w:r>
      <w:r>
        <w:rPr>
          <w:rFonts w:hint="eastAsia" w:ascii="宋体" w:hAnsi="宋体" w:eastAsia="宋体" w:cs="宋体"/>
          <w:color w:val="000000"/>
          <w:spacing w:val="0"/>
          <w:w w:val="100"/>
          <w:position w:val="0"/>
          <w:sz w:val="24"/>
          <w:szCs w:val="24"/>
        </w:rPr>
        <w:t>。</w:t>
      </w:r>
    </w:p>
    <w:p w14:paraId="0F0885D8">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2</w:t>
      </w:r>
      <w:r>
        <w:rPr>
          <w:rFonts w:hint="eastAsia" w:cs="宋体"/>
          <w:color w:val="000000"/>
          <w:spacing w:val="0"/>
          <w:w w:val="100"/>
          <w:position w:val="0"/>
          <w:sz w:val="24"/>
          <w:szCs w:val="24"/>
          <w:lang w:val="en-US" w:eastAsia="zh-CN"/>
        </w:rPr>
        <w:t>.</w:t>
      </w:r>
      <w:r>
        <w:rPr>
          <w:rFonts w:hint="eastAsia" w:ascii="宋体" w:hAnsi="宋体" w:eastAsia="宋体" w:cs="宋体"/>
          <w:color w:val="000000"/>
          <w:spacing w:val="0"/>
          <w:w w:val="100"/>
          <w:position w:val="0"/>
          <w:sz w:val="24"/>
          <w:szCs w:val="24"/>
        </w:rPr>
        <w:t>严把作业难度。严格执行国家课程标准和课程方案，科学制定并认真落实教学计划，不随意增减课程难度，不随意加快教学进度，不布置难度水平超过课标要求的作业。</w:t>
      </w:r>
    </w:p>
    <w:p w14:paraId="6B1B42DD">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000000"/>
          <w:spacing w:val="0"/>
          <w:w w:val="100"/>
          <w:position w:val="0"/>
          <w:sz w:val="24"/>
          <w:szCs w:val="24"/>
          <w:u w:val="none"/>
          <w:shd w:val="clear" w:color="auto" w:fill="auto"/>
          <w:lang w:val="zh-TW" w:eastAsia="zh-TW" w:bidi="zh-TW"/>
        </w:rPr>
      </w:pPr>
      <w:bookmarkStart w:id="13" w:name="bookmark128"/>
      <w:bookmarkEnd w:id="13"/>
      <w:r>
        <w:rPr>
          <w:rFonts w:hint="eastAsia" w:ascii="宋体" w:hAnsi="宋体" w:eastAsia="宋体"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rPr>
        <w:t>严控作业总量。</w:t>
      </w:r>
      <w:r>
        <w:rPr>
          <w:rFonts w:hint="eastAsia" w:ascii="宋体" w:hAnsi="宋体" w:eastAsia="宋体" w:cs="宋体"/>
          <w:color w:val="000000"/>
          <w:spacing w:val="0"/>
          <w:w w:val="100"/>
          <w:position w:val="0"/>
          <w:sz w:val="24"/>
          <w:szCs w:val="24"/>
          <w:u w:val="none"/>
          <w:shd w:val="clear" w:color="auto" w:fill="auto"/>
          <w:lang w:val="zh-TW" w:eastAsia="zh-TW" w:bidi="zh-TW"/>
        </w:rPr>
        <w:t>学校严格控制学生作业量，</w:t>
      </w:r>
      <w:r>
        <w:rPr>
          <w:rFonts w:hint="eastAsia" w:ascii="宋体" w:hAnsi="宋体" w:eastAsia="宋体" w:cs="宋体"/>
          <w:color w:val="000000"/>
          <w:spacing w:val="0"/>
          <w:w w:val="100"/>
          <w:position w:val="0"/>
          <w:sz w:val="24"/>
          <w:szCs w:val="24"/>
          <w:u w:val="none"/>
          <w:shd w:val="clear" w:color="auto" w:fill="auto"/>
          <w:lang w:val="zh-TW" w:eastAsia="zh-CN" w:bidi="zh-TW"/>
        </w:rPr>
        <w:t>通过向学生开展调查问卷的形式了解老师布置作业的情况，调查每天回家做作业的时间、完成方式、平时作业较多的学科等，根据问卷的情况，对老师作业布置进行引导，要求各科协调作业量，控制学生课后完成作业的时间，引导学生</w:t>
      </w:r>
      <w:r>
        <w:rPr>
          <w:rFonts w:hint="eastAsia" w:ascii="宋体" w:hAnsi="宋体" w:eastAsia="宋体" w:cs="宋体"/>
          <w:color w:val="000000"/>
          <w:spacing w:val="0"/>
          <w:w w:val="100"/>
          <w:position w:val="0"/>
          <w:sz w:val="24"/>
          <w:szCs w:val="24"/>
          <w:u w:val="none"/>
          <w:shd w:val="clear" w:color="auto" w:fill="auto"/>
          <w:lang w:val="zh-TW" w:eastAsia="zh-TW" w:bidi="zh-TW"/>
        </w:rPr>
        <w:t>力争在课堂时间</w:t>
      </w:r>
      <w:r>
        <w:rPr>
          <w:rFonts w:hint="eastAsia" w:ascii="宋体" w:hAnsi="宋体" w:eastAsia="宋体" w:cs="宋体"/>
          <w:color w:val="000000"/>
          <w:spacing w:val="0"/>
          <w:w w:val="100"/>
          <w:position w:val="0"/>
          <w:sz w:val="24"/>
          <w:szCs w:val="24"/>
          <w:u w:val="none"/>
          <w:shd w:val="clear" w:color="auto" w:fill="auto"/>
          <w:lang w:val="zh-TW" w:eastAsia="zh-CN" w:bidi="zh-TW"/>
        </w:rPr>
        <w:t>内</w:t>
      </w:r>
      <w:r>
        <w:rPr>
          <w:rFonts w:hint="eastAsia" w:ascii="宋体" w:hAnsi="宋体" w:eastAsia="宋体" w:cs="宋体"/>
          <w:color w:val="000000"/>
          <w:spacing w:val="0"/>
          <w:w w:val="100"/>
          <w:position w:val="0"/>
          <w:sz w:val="24"/>
          <w:szCs w:val="24"/>
          <w:u w:val="none"/>
          <w:shd w:val="clear" w:color="auto" w:fill="auto"/>
          <w:lang w:val="zh-TW" w:eastAsia="zh-TW" w:bidi="zh-TW"/>
        </w:rPr>
        <w:t>完成本节课的教学任务和检查任务，尽量减少学生回家做作业的时间，严格控制在</w:t>
      </w:r>
      <w:r>
        <w:rPr>
          <w:rFonts w:hint="eastAsia" w:ascii="宋体" w:hAnsi="宋体" w:eastAsia="宋体" w:cs="宋体"/>
          <w:color w:val="000000"/>
          <w:spacing w:val="0"/>
          <w:w w:val="100"/>
          <w:position w:val="0"/>
          <w:sz w:val="24"/>
          <w:szCs w:val="24"/>
          <w:u w:val="none"/>
          <w:shd w:val="clear" w:color="auto" w:fill="auto"/>
          <w:lang w:val="en-US" w:eastAsia="zh-CN" w:bidi="zh-TW"/>
        </w:rPr>
        <w:t>90分钟</w:t>
      </w:r>
      <w:r>
        <w:rPr>
          <w:rFonts w:hint="eastAsia" w:ascii="宋体" w:hAnsi="宋体" w:eastAsia="宋体" w:cs="宋体"/>
          <w:color w:val="000000"/>
          <w:spacing w:val="0"/>
          <w:w w:val="100"/>
          <w:position w:val="0"/>
          <w:sz w:val="24"/>
          <w:szCs w:val="24"/>
          <w:u w:val="none"/>
          <w:shd w:val="clear" w:color="auto" w:fill="auto"/>
          <w:lang w:val="zh-TW" w:eastAsia="zh-TW" w:bidi="zh-TW"/>
        </w:rPr>
        <w:t>内，保证学生有更充分的时间去娱乐以及从事一些利于身心发展的活动。</w:t>
      </w:r>
    </w:p>
    <w:p w14:paraId="3D9B07EA">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u w:val="none"/>
          <w:shd w:val="clear" w:color="auto" w:fill="auto"/>
          <w:lang w:val="zh-TW" w:eastAsia="zh-TW" w:bidi="zh-TW"/>
        </w:rPr>
        <w:t>周末、寒暑假、法定节假日</w:t>
      </w:r>
      <w:r>
        <w:rPr>
          <w:rFonts w:hint="eastAsia" w:ascii="宋体" w:hAnsi="宋体" w:eastAsia="宋体" w:cs="宋体"/>
          <w:color w:val="000000"/>
          <w:spacing w:val="0"/>
          <w:w w:val="100"/>
          <w:position w:val="0"/>
          <w:sz w:val="24"/>
          <w:szCs w:val="24"/>
          <w:u w:val="none"/>
          <w:shd w:val="clear" w:color="auto" w:fill="auto"/>
          <w:lang w:val="zh-TW" w:eastAsia="zh-CN" w:bidi="zh-TW"/>
        </w:rPr>
        <w:t>布置适量书面作业，同样严格控制学生作业总量。</w:t>
      </w:r>
    </w:p>
    <w:p w14:paraId="594BC64D">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40" w:lineRule="exact"/>
        <w:ind w:right="0" w:rightChars="0" w:firstLine="480" w:firstLineChars="200"/>
        <w:jc w:val="left"/>
        <w:textAlignment w:val="auto"/>
        <w:rPr>
          <w:rFonts w:hint="eastAsia" w:ascii="宋体" w:hAnsi="宋体" w:eastAsia="宋体" w:cs="宋体"/>
          <w:color w:val="000000"/>
          <w:spacing w:val="0"/>
          <w:w w:val="100"/>
          <w:position w:val="0"/>
          <w:sz w:val="24"/>
          <w:szCs w:val="24"/>
          <w:u w:val="none"/>
          <w:shd w:val="clear" w:color="auto" w:fill="auto"/>
          <w:lang w:val="zh-TW" w:eastAsia="zh-TW" w:bidi="zh-TW"/>
        </w:rPr>
      </w:pPr>
      <w:bookmarkStart w:id="14" w:name="bookmark129"/>
      <w:bookmarkEnd w:id="14"/>
      <w:r>
        <w:rPr>
          <w:rFonts w:hint="eastAsia" w:ascii="宋体" w:hAnsi="宋体" w:eastAsia="宋体" w:cs="宋体"/>
          <w:color w:val="000000"/>
          <w:spacing w:val="0"/>
          <w:w w:val="100"/>
          <w:position w:val="0"/>
          <w:sz w:val="24"/>
          <w:szCs w:val="24"/>
          <w:u w:val="none"/>
          <w:shd w:val="clear" w:color="auto" w:fill="auto"/>
          <w:lang w:val="en-US" w:eastAsia="zh-CN" w:bidi="zh-TW"/>
        </w:rPr>
        <w:t>4</w:t>
      </w:r>
      <w:r>
        <w:rPr>
          <w:rFonts w:hint="eastAsia" w:cs="宋体"/>
          <w:color w:val="000000"/>
          <w:spacing w:val="0"/>
          <w:w w:val="100"/>
          <w:position w:val="0"/>
          <w:sz w:val="24"/>
          <w:szCs w:val="24"/>
          <w:u w:val="none"/>
          <w:shd w:val="clear" w:color="auto" w:fill="auto"/>
          <w:lang w:val="en-US" w:eastAsia="zh-CN" w:bidi="zh-TW"/>
        </w:rPr>
        <w:t>.</w:t>
      </w:r>
      <w:r>
        <w:rPr>
          <w:rFonts w:hint="eastAsia" w:ascii="宋体" w:hAnsi="宋体" w:eastAsia="宋体" w:cs="宋体"/>
          <w:color w:val="000000"/>
          <w:spacing w:val="0"/>
          <w:w w:val="100"/>
          <w:position w:val="0"/>
          <w:sz w:val="24"/>
          <w:szCs w:val="24"/>
          <w:u w:val="none"/>
          <w:shd w:val="clear" w:color="auto" w:fill="auto"/>
          <w:lang w:val="zh-TW" w:eastAsia="zh-TW" w:bidi="zh-TW"/>
        </w:rPr>
        <w:t>规范班级交流。学校制定班级微信群、</w:t>
      </w:r>
      <w:r>
        <w:rPr>
          <w:rFonts w:hint="eastAsia" w:ascii="宋体" w:hAnsi="宋体" w:eastAsia="宋体" w:cs="宋体"/>
          <w:color w:val="000000"/>
          <w:spacing w:val="0"/>
          <w:w w:val="100"/>
          <w:position w:val="0"/>
          <w:sz w:val="24"/>
          <w:szCs w:val="24"/>
          <w:u w:val="none"/>
          <w:shd w:val="clear" w:color="auto" w:fill="auto"/>
          <w:lang w:val="en-US" w:eastAsia="en-US" w:bidi="zh-TW"/>
        </w:rPr>
        <w:t>QQ</w:t>
      </w:r>
      <w:r>
        <w:rPr>
          <w:rFonts w:hint="eastAsia" w:ascii="宋体" w:hAnsi="宋体" w:eastAsia="宋体" w:cs="宋体"/>
          <w:color w:val="000000"/>
          <w:spacing w:val="0"/>
          <w:w w:val="100"/>
          <w:position w:val="0"/>
          <w:sz w:val="24"/>
          <w:szCs w:val="24"/>
          <w:u w:val="none"/>
          <w:shd w:val="clear" w:color="auto" w:fill="auto"/>
          <w:lang w:val="zh-TW" w:eastAsia="zh-TW" w:bidi="zh-TW"/>
        </w:rPr>
        <w:t>群、钉钉群规范使用规定，班级群只能用作学校教师家长在教育教学方面的沟通和相关紧急事项的通知，除因疫情防控等原因有特殊要求外, 严禁老师在班级群布置家庭作业。</w:t>
      </w:r>
    </w:p>
    <w:p w14:paraId="76E790DD">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40" w:lineRule="exact"/>
        <w:ind w:right="0" w:rightChars="0" w:firstLine="480" w:firstLineChars="200"/>
        <w:jc w:val="left"/>
        <w:textAlignment w:val="auto"/>
        <w:rPr>
          <w:rFonts w:hint="eastAsia" w:ascii="宋体" w:hAnsi="宋体" w:eastAsia="宋体" w:cs="宋体"/>
          <w:color w:val="000000"/>
          <w:spacing w:val="0"/>
          <w:w w:val="100"/>
          <w:position w:val="0"/>
          <w:sz w:val="24"/>
          <w:szCs w:val="24"/>
          <w:u w:val="none"/>
          <w:shd w:val="clear" w:color="auto" w:fill="auto"/>
          <w:lang w:val="zh-TW" w:eastAsia="zh-TW" w:bidi="zh-TW"/>
        </w:rPr>
      </w:pPr>
      <w:bookmarkStart w:id="15" w:name="bookmark130"/>
      <w:bookmarkEnd w:id="15"/>
      <w:r>
        <w:rPr>
          <w:rFonts w:hint="eastAsia" w:ascii="宋体" w:hAnsi="宋体" w:eastAsia="宋体" w:cs="宋体"/>
          <w:color w:val="000000"/>
          <w:spacing w:val="0"/>
          <w:w w:val="100"/>
          <w:position w:val="0"/>
          <w:sz w:val="24"/>
          <w:szCs w:val="24"/>
          <w:u w:val="none"/>
          <w:shd w:val="clear" w:color="auto" w:fill="auto"/>
          <w:lang w:val="en-US" w:eastAsia="zh-CN" w:bidi="zh-TW"/>
        </w:rPr>
        <w:t>5</w:t>
      </w:r>
      <w:r>
        <w:rPr>
          <w:rFonts w:hint="eastAsia" w:cs="宋体"/>
          <w:color w:val="000000"/>
          <w:spacing w:val="0"/>
          <w:w w:val="100"/>
          <w:position w:val="0"/>
          <w:sz w:val="24"/>
          <w:szCs w:val="24"/>
          <w:u w:val="none"/>
          <w:shd w:val="clear" w:color="auto" w:fill="auto"/>
          <w:lang w:val="en-US" w:eastAsia="zh-CN" w:bidi="zh-TW"/>
        </w:rPr>
        <w:t>.</w:t>
      </w:r>
      <w:r>
        <w:rPr>
          <w:rFonts w:hint="eastAsia" w:ascii="宋体" w:hAnsi="宋体" w:eastAsia="宋体" w:cs="宋体"/>
          <w:color w:val="000000"/>
          <w:spacing w:val="0"/>
          <w:w w:val="100"/>
          <w:position w:val="0"/>
          <w:sz w:val="24"/>
          <w:szCs w:val="24"/>
          <w:u w:val="none"/>
          <w:shd w:val="clear" w:color="auto" w:fill="auto"/>
          <w:lang w:val="zh-TW" w:eastAsia="zh-TW" w:bidi="zh-TW"/>
        </w:rPr>
        <w:t>严肃作业批改。教师必须亲自批改作业，提倡作业面批面改，以便充分掌握学情，不得只布置不批改，不得应付性批改。不得给家长布置或变相布置作业检查任务，不得要求家长检查、 批改作业。</w:t>
      </w:r>
    </w:p>
    <w:p w14:paraId="1B45D829">
      <w:pPr>
        <w:pageBreakBefore w:val="0"/>
        <w:widowControl w:val="0"/>
        <w:numPr>
          <w:ilvl w:val="0"/>
          <w:numId w:val="0"/>
        </w:numPr>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000000"/>
          <w:spacing w:val="0"/>
          <w:w w:val="100"/>
          <w:position w:val="0"/>
          <w:sz w:val="24"/>
          <w:szCs w:val="24"/>
          <w:u w:val="none"/>
          <w:shd w:val="clear" w:color="auto" w:fill="auto"/>
          <w:lang w:val="zh-TW" w:eastAsia="zh-TW" w:bidi="zh-TW"/>
        </w:rPr>
      </w:pPr>
      <w:r>
        <w:rPr>
          <w:rFonts w:hint="eastAsia" w:ascii="宋体" w:hAnsi="宋体" w:eastAsia="宋体" w:cs="宋体"/>
          <w:color w:val="000000"/>
          <w:spacing w:val="0"/>
          <w:w w:val="100"/>
          <w:position w:val="0"/>
          <w:sz w:val="24"/>
          <w:szCs w:val="24"/>
          <w:u w:val="none"/>
          <w:shd w:val="clear" w:color="auto" w:fill="auto"/>
          <w:lang w:val="en-US" w:eastAsia="zh-CN" w:bidi="zh-TW"/>
        </w:rPr>
        <w:t>6.</w:t>
      </w:r>
      <w:r>
        <w:rPr>
          <w:rFonts w:hint="eastAsia" w:ascii="宋体" w:hAnsi="宋体" w:eastAsia="宋体" w:cs="宋体"/>
          <w:color w:val="000000"/>
          <w:spacing w:val="0"/>
          <w:w w:val="100"/>
          <w:position w:val="0"/>
          <w:sz w:val="24"/>
          <w:szCs w:val="24"/>
          <w:u w:val="none"/>
          <w:shd w:val="clear" w:color="auto" w:fill="auto"/>
          <w:lang w:val="zh-TW" w:eastAsia="zh-TW" w:bidi="zh-TW"/>
        </w:rPr>
        <w:t>健全作业管理机制</w:t>
      </w:r>
      <w:r>
        <w:rPr>
          <w:rFonts w:hint="eastAsia" w:ascii="宋体" w:hAnsi="宋体" w:eastAsia="宋体" w:cs="宋体"/>
          <w:color w:val="000000"/>
          <w:spacing w:val="0"/>
          <w:w w:val="100"/>
          <w:position w:val="0"/>
          <w:sz w:val="24"/>
          <w:szCs w:val="24"/>
          <w:u w:val="none"/>
          <w:shd w:val="clear" w:color="auto" w:fill="auto"/>
          <w:lang w:val="zh-TW" w:eastAsia="zh-CN" w:bidi="zh-TW"/>
        </w:rPr>
        <w:t>。</w:t>
      </w:r>
      <w:r>
        <w:rPr>
          <w:rFonts w:hint="eastAsia" w:ascii="宋体" w:hAnsi="宋体" w:eastAsia="宋体" w:cs="宋体"/>
          <w:color w:val="000000"/>
          <w:spacing w:val="0"/>
          <w:w w:val="100"/>
          <w:position w:val="0"/>
          <w:sz w:val="24"/>
          <w:szCs w:val="24"/>
          <w:u w:val="none"/>
          <w:shd w:val="clear" w:color="auto" w:fill="auto"/>
          <w:lang w:val="zh-TW" w:eastAsia="zh-TW" w:bidi="zh-TW"/>
        </w:rPr>
        <w:t>学校制定《南安市昌财实验中学作业批改实施细则》</w:t>
      </w:r>
      <w:r>
        <w:rPr>
          <w:rFonts w:hint="eastAsia" w:ascii="宋体" w:hAnsi="宋体" w:eastAsia="宋体" w:cs="宋体"/>
          <w:color w:val="000000"/>
          <w:spacing w:val="0"/>
          <w:w w:val="100"/>
          <w:position w:val="0"/>
          <w:sz w:val="24"/>
          <w:szCs w:val="24"/>
          <w:u w:val="none"/>
          <w:shd w:val="clear" w:color="auto" w:fill="auto"/>
          <w:lang w:val="zh-TW" w:eastAsia="zh-CN" w:bidi="zh-TW"/>
        </w:rPr>
        <w:t>，成立学生课外作业批改情况检查评比领导小组，</w:t>
      </w:r>
      <w:r>
        <w:rPr>
          <w:rFonts w:hint="eastAsia" w:ascii="宋体" w:hAnsi="宋体" w:eastAsia="宋体" w:cs="宋体"/>
          <w:color w:val="000000"/>
          <w:spacing w:val="0"/>
          <w:w w:val="100"/>
          <w:position w:val="0"/>
          <w:sz w:val="24"/>
          <w:szCs w:val="24"/>
          <w:u w:val="none"/>
          <w:shd w:val="clear" w:color="auto" w:fill="auto"/>
          <w:lang w:val="zh-TW" w:eastAsia="zh-TW" w:bidi="zh-TW"/>
        </w:rPr>
        <w:t>明确具体工作要求，并在校内公示。学校要切实履行作业管理主体责任，加强作业全过程管理，每学期初要对学生作业作出规划，加强年级组、学科组作业统筹协调，合理确定各学科作业比例结构，建立作业总量审核监管和质量定期评价制度。</w:t>
      </w:r>
    </w:p>
    <w:p w14:paraId="01626B69">
      <w:pPr>
        <w:pageBreakBefore w:val="0"/>
        <w:widowControl w:val="0"/>
        <w:numPr>
          <w:ilvl w:val="0"/>
          <w:numId w:val="0"/>
        </w:numPr>
        <w:shd w:val="clear" w:color="auto" w:fill="auto"/>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000000"/>
          <w:spacing w:val="0"/>
          <w:w w:val="100"/>
          <w:position w:val="0"/>
          <w:sz w:val="24"/>
          <w:szCs w:val="24"/>
          <w:u w:val="none"/>
          <w:shd w:val="clear" w:color="auto" w:fill="auto"/>
          <w:lang w:val="zh-TW" w:eastAsia="zh-TW" w:bidi="zh-TW"/>
        </w:rPr>
      </w:pPr>
      <w:r>
        <w:rPr>
          <w:rFonts w:hint="eastAsia" w:ascii="宋体" w:hAnsi="宋体" w:eastAsia="宋体" w:cs="宋体"/>
          <w:color w:val="000000"/>
          <w:spacing w:val="0"/>
          <w:w w:val="100"/>
          <w:position w:val="0"/>
          <w:sz w:val="24"/>
          <w:szCs w:val="24"/>
          <w:u w:val="none"/>
          <w:shd w:val="clear" w:color="auto" w:fill="auto"/>
          <w:lang w:val="en-US" w:eastAsia="zh-CN" w:bidi="zh-TW"/>
        </w:rPr>
        <w:t>7.督导考核评价。学校把作业设计、批改和反馈情况纳入对教师专业素养和教学实绩的考核评价。如《南安市昌财实验中学教师职务岗位评聘量化考评方案》规定：能按规定布置作业，并认真批改作业的得5分；在学校平时对作业抽查中教师无批改作业（或没按时提供备检）者1次扣1分；累计3次以上教师无批改作业者本项不得分；《南安市昌财实验中学教职工绩效工资考核分配实施办法》规定：作业没有布置或不批改者，每次扣2分；没按要求出练习卷或考试卷者，每次扣2分。并设立监督电话0595-86568330，畅通反映问题和意见渠道，切实落实各项工作要求，确保作业管理工作取得实效。</w:t>
      </w:r>
    </w:p>
    <w:p w14:paraId="0F465AED">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right="0" w:firstLine="562" w:firstLineChars="200"/>
        <w:jc w:val="left"/>
        <w:textAlignment w:val="auto"/>
        <w:rPr>
          <w:rFonts w:hint="eastAsia" w:ascii="宋体" w:hAnsi="宋体" w:eastAsia="宋体" w:cs="宋体"/>
          <w:b/>
          <w:bCs/>
          <w:sz w:val="28"/>
          <w:szCs w:val="28"/>
        </w:rPr>
      </w:pPr>
      <w:r>
        <w:rPr>
          <w:rFonts w:hint="eastAsia" w:ascii="宋体" w:hAnsi="宋体" w:eastAsia="宋体" w:cs="宋体"/>
          <w:b/>
          <w:bCs/>
          <w:color w:val="000000"/>
          <w:spacing w:val="0"/>
          <w:w w:val="100"/>
          <w:position w:val="0"/>
          <w:sz w:val="28"/>
          <w:szCs w:val="28"/>
        </w:rPr>
        <w:t>（</w:t>
      </w:r>
      <w:bookmarkEnd w:id="12"/>
      <w:r>
        <w:rPr>
          <w:rFonts w:hint="eastAsia" w:ascii="宋体" w:hAnsi="宋体" w:eastAsia="宋体" w:cs="宋体"/>
          <w:b/>
          <w:bCs/>
          <w:color w:val="000000"/>
          <w:spacing w:val="0"/>
          <w:w w:val="100"/>
          <w:position w:val="0"/>
          <w:sz w:val="28"/>
          <w:szCs w:val="28"/>
        </w:rPr>
        <w:t>五）加强体质管理</w:t>
      </w:r>
    </w:p>
    <w:p w14:paraId="53CBDC87">
      <w:pPr>
        <w:pageBreakBefore w:val="0"/>
        <w:widowControl w:val="0"/>
        <w:numPr>
          <w:ilvl w:val="0"/>
          <w:numId w:val="0"/>
        </w:numPr>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000000"/>
          <w:spacing w:val="0"/>
          <w:w w:val="100"/>
          <w:position w:val="0"/>
          <w:sz w:val="24"/>
          <w:szCs w:val="24"/>
          <w:u w:val="none"/>
          <w:shd w:val="clear" w:color="auto" w:fill="auto"/>
          <w:lang w:val="en-US" w:eastAsia="zh-CN" w:bidi="zh-TW"/>
        </w:rPr>
      </w:pPr>
      <w:bookmarkStart w:id="16" w:name="bookmark157"/>
      <w:bookmarkEnd w:id="16"/>
      <w:r>
        <w:rPr>
          <w:rFonts w:hint="eastAsia" w:ascii="宋体" w:hAnsi="宋体" w:eastAsia="宋体" w:cs="宋体"/>
          <w:color w:val="000000"/>
          <w:spacing w:val="0"/>
          <w:w w:val="100"/>
          <w:position w:val="0"/>
          <w:sz w:val="24"/>
          <w:szCs w:val="24"/>
          <w:u w:val="none"/>
          <w:shd w:val="clear" w:color="auto" w:fill="auto"/>
          <w:lang w:val="en-US" w:eastAsia="zh-CN" w:bidi="zh-TW"/>
        </w:rPr>
        <w:t>1.加强宣传教育引导。学校通过体育与健康课、大课间、课外体育锻炼、体育竞赛、班团队活动、家校协同联动等多种形式加强教育引导，让家长和学生科学认识体质健康的影响因素，了解运动在增强体质、促进健康、预防肥胖与近视、锤炼意志、健全人格等方面的重要作用,提高学生体育与健康素养,增强体质健康管理的意识和能力。</w:t>
      </w:r>
    </w:p>
    <w:p w14:paraId="5E3AC94E">
      <w:pPr>
        <w:pageBreakBefore w:val="0"/>
        <w:widowControl w:val="0"/>
        <w:numPr>
          <w:ilvl w:val="0"/>
          <w:numId w:val="0"/>
        </w:numPr>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000000"/>
          <w:spacing w:val="0"/>
          <w:w w:val="100"/>
          <w:position w:val="0"/>
          <w:sz w:val="24"/>
          <w:szCs w:val="24"/>
          <w:u w:val="none"/>
          <w:shd w:val="clear" w:color="auto" w:fill="auto"/>
          <w:lang w:val="en-US" w:eastAsia="zh-CN" w:bidi="zh-TW"/>
        </w:rPr>
      </w:pPr>
      <w:r>
        <w:rPr>
          <w:rFonts w:hint="eastAsia" w:ascii="宋体" w:hAnsi="宋体" w:eastAsia="宋体" w:cs="宋体"/>
          <w:color w:val="000000"/>
          <w:spacing w:val="0"/>
          <w:w w:val="100"/>
          <w:position w:val="0"/>
          <w:sz w:val="24"/>
          <w:szCs w:val="24"/>
          <w:u w:val="none"/>
          <w:shd w:val="clear" w:color="auto" w:fill="auto"/>
          <w:lang w:val="en-US" w:eastAsia="zh-CN" w:bidi="zh-TW"/>
        </w:rPr>
        <w:t>2.开齐开足体育与健康课程。学校严格按照省颁文件精神全面执行国家和省颁课程方案，严格落实国家规定的体育与健康课程刚性要求，保证初中每周3课时，高中每周2课时，从不随意增加或减少课时数，从不以任何理由挤占体育与健康课程和学生校园体育活动。</w:t>
      </w:r>
    </w:p>
    <w:p w14:paraId="25B9A760">
      <w:pPr>
        <w:pageBreakBefore w:val="0"/>
        <w:widowControl w:val="0"/>
        <w:numPr>
          <w:ilvl w:val="0"/>
          <w:numId w:val="0"/>
        </w:numPr>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000000"/>
          <w:spacing w:val="0"/>
          <w:w w:val="100"/>
          <w:position w:val="0"/>
          <w:sz w:val="24"/>
          <w:szCs w:val="24"/>
          <w:u w:val="none"/>
          <w:shd w:val="clear" w:color="auto" w:fill="auto"/>
          <w:lang w:val="en-US" w:eastAsia="zh-CN" w:bidi="zh-TW"/>
        </w:rPr>
      </w:pPr>
      <w:r>
        <w:rPr>
          <w:rFonts w:hint="eastAsia" w:ascii="宋体" w:hAnsi="宋体" w:eastAsia="宋体" w:cs="宋体"/>
          <w:color w:val="000000"/>
          <w:spacing w:val="0"/>
          <w:w w:val="100"/>
          <w:position w:val="0"/>
          <w:sz w:val="24"/>
          <w:szCs w:val="24"/>
          <w:u w:val="none"/>
          <w:shd w:val="clear" w:color="auto" w:fill="auto"/>
          <w:lang w:val="en-US" w:eastAsia="zh-CN" w:bidi="zh-TW"/>
        </w:rPr>
        <w:t>3.保证体育活动时间。学校合理安排学生校内、校外体育活动时间，保障学生每天校内、校外各1小时体育活动时间。学校每天统一安排30分钟的大课间体育活动，课间10分钟要求学生走出教室参加适量活动和放松。学校推广家庭体育锻炼活动，要求体育老师对家庭体育锻炼内容、锻炼强度和时长等方面进行指导，并布置适量的体育家庭作业，提供优质的锻炼资源，及时和家长保持沟通。</w:t>
      </w:r>
    </w:p>
    <w:p w14:paraId="381D3B94">
      <w:pPr>
        <w:pageBreakBefore w:val="0"/>
        <w:widowControl w:val="0"/>
        <w:numPr>
          <w:ilvl w:val="0"/>
          <w:numId w:val="0"/>
        </w:numPr>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000000"/>
          <w:spacing w:val="0"/>
          <w:w w:val="100"/>
          <w:position w:val="0"/>
          <w:sz w:val="24"/>
          <w:szCs w:val="24"/>
          <w:u w:val="none"/>
          <w:shd w:val="clear" w:color="auto" w:fill="auto"/>
          <w:lang w:val="en-US" w:eastAsia="zh-CN" w:bidi="zh-TW"/>
        </w:rPr>
      </w:pPr>
      <w:r>
        <w:rPr>
          <w:rFonts w:hint="eastAsia" w:ascii="宋体" w:hAnsi="宋体" w:eastAsia="宋体" w:cs="宋体"/>
          <w:color w:val="000000"/>
          <w:spacing w:val="0"/>
          <w:w w:val="100"/>
          <w:position w:val="0"/>
          <w:sz w:val="24"/>
          <w:szCs w:val="24"/>
          <w:u w:val="none"/>
          <w:shd w:val="clear" w:color="auto" w:fill="auto"/>
          <w:lang w:val="en-US" w:eastAsia="zh-CN" w:bidi="zh-TW"/>
        </w:rPr>
        <w:t>4.提高体育教学质量。学校聚焦“教会、勤练、常赛”，逐步完善“健康知识+基本运动技能+专项运动技能”学校体育教学模式，每位学生均能掌握1—2项运动技能；学校依托全国青少年校园足球特色学校，创建足球等社团组织，利用课余和节假日时间组织学生参加足球、篮球、排球等项目的训练；学校每学年举办校园运动会、篮球赛、足球赛、趣味运动会等多种形式的活动。</w:t>
      </w:r>
    </w:p>
    <w:p w14:paraId="40FB370D">
      <w:pPr>
        <w:pageBreakBefore w:val="0"/>
        <w:widowControl w:val="0"/>
        <w:numPr>
          <w:ilvl w:val="0"/>
          <w:numId w:val="0"/>
        </w:numPr>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000000"/>
          <w:spacing w:val="0"/>
          <w:w w:val="100"/>
          <w:position w:val="0"/>
          <w:sz w:val="24"/>
          <w:szCs w:val="24"/>
          <w:u w:val="none"/>
          <w:shd w:val="clear" w:color="auto" w:fill="auto"/>
          <w:lang w:val="en-US" w:eastAsia="zh-CN" w:bidi="zh-TW"/>
        </w:rPr>
      </w:pPr>
      <w:r>
        <w:rPr>
          <w:rFonts w:hint="eastAsia" w:ascii="宋体" w:hAnsi="宋体" w:eastAsia="宋体" w:cs="宋体"/>
          <w:color w:val="000000"/>
          <w:spacing w:val="0"/>
          <w:w w:val="100"/>
          <w:position w:val="0"/>
          <w:sz w:val="24"/>
          <w:szCs w:val="24"/>
          <w:u w:val="none"/>
          <w:shd w:val="clear" w:color="auto" w:fill="auto"/>
          <w:lang w:val="en-US" w:eastAsia="zh-CN" w:bidi="zh-TW"/>
        </w:rPr>
        <w:t>5.完善体质健康管理评价考核体系。学校健全家校沟通机制，及时将学生的体质健康测试结果和健康体检结果反馈家长，形成家校协同育人合力。学校严格落实《综合防控儿童青少年近视实施方案》要求，完善中小学生视力、睡眠状况监测机制。</w:t>
      </w:r>
    </w:p>
    <w:p w14:paraId="45A15F82">
      <w:pPr>
        <w:pageBreakBefore w:val="0"/>
        <w:widowControl w:val="0"/>
        <w:numPr>
          <w:ilvl w:val="0"/>
          <w:numId w:val="0"/>
        </w:numPr>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000000"/>
          <w:spacing w:val="0"/>
          <w:w w:val="100"/>
          <w:position w:val="0"/>
          <w:sz w:val="24"/>
          <w:szCs w:val="24"/>
          <w:u w:val="none"/>
          <w:shd w:val="clear" w:color="auto" w:fill="auto"/>
          <w:lang w:val="en-US" w:eastAsia="zh-CN" w:bidi="zh-TW"/>
        </w:rPr>
      </w:pPr>
      <w:r>
        <w:rPr>
          <w:rFonts w:hint="eastAsia" w:ascii="宋体" w:hAnsi="宋体" w:eastAsia="宋体" w:cs="宋体"/>
          <w:color w:val="000000"/>
          <w:spacing w:val="0"/>
          <w:w w:val="100"/>
          <w:position w:val="0"/>
          <w:sz w:val="24"/>
          <w:szCs w:val="24"/>
          <w:u w:val="none"/>
          <w:shd w:val="clear" w:color="auto" w:fill="auto"/>
          <w:lang w:val="en-US" w:eastAsia="zh-CN" w:bidi="zh-TW"/>
        </w:rPr>
        <w:t>6.做好体质健康监测。学校全面贯彻落实《国家学生体质健康标准（2014年修订）》《学生体质健康监测评价办法》等系列文件要求，对体质健康管理内容定期进行全面监测，建立完善以体质健康水平为重点的“监测—评估—反馈—干预—保障”闭环体系。认真落实面向全体学生的体质健康测试制度和抽测复核制度，建立学生体质健康档案，真实、完整、有效地完成测试数据上报工作，研判学生体质健康水平，制定相应的体质健康提升计划。</w:t>
      </w:r>
    </w:p>
    <w:p w14:paraId="2848E977">
      <w:pPr>
        <w:pageBreakBefore w:val="0"/>
        <w:widowControl w:val="0"/>
        <w:numPr>
          <w:ilvl w:val="0"/>
          <w:numId w:val="0"/>
        </w:numPr>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000000"/>
          <w:spacing w:val="0"/>
          <w:w w:val="100"/>
          <w:position w:val="0"/>
          <w:sz w:val="24"/>
          <w:szCs w:val="24"/>
          <w:u w:val="none"/>
          <w:shd w:val="clear" w:color="auto" w:fill="auto"/>
          <w:lang w:val="en-US" w:eastAsia="zh-CN" w:bidi="zh-TW"/>
        </w:rPr>
      </w:pPr>
      <w:r>
        <w:rPr>
          <w:rFonts w:hint="eastAsia" w:ascii="宋体" w:hAnsi="宋体" w:eastAsia="宋体" w:cs="宋体"/>
          <w:color w:val="000000"/>
          <w:spacing w:val="0"/>
          <w:w w:val="100"/>
          <w:position w:val="0"/>
          <w:sz w:val="24"/>
          <w:szCs w:val="24"/>
          <w:u w:val="none"/>
          <w:shd w:val="clear" w:color="auto" w:fill="auto"/>
          <w:lang w:val="en-US" w:eastAsia="zh-CN" w:bidi="zh-TW"/>
        </w:rPr>
        <w:t>7.健全责任机制。学校将体质健康管理工作纳入学校的日常管理，定期召开会议进行专题研究，建立健康促进校长、班主任负责制，通过家长会、家长信、家访等形式加强与家长的沟通。</w:t>
      </w:r>
    </w:p>
    <w:p w14:paraId="3A40822A">
      <w:pPr>
        <w:pageBreakBefore w:val="0"/>
        <w:widowControl w:val="0"/>
        <w:numPr>
          <w:ilvl w:val="0"/>
          <w:numId w:val="0"/>
        </w:numPr>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color w:val="000000"/>
          <w:spacing w:val="0"/>
          <w:w w:val="100"/>
          <w:position w:val="0"/>
          <w:sz w:val="24"/>
          <w:szCs w:val="24"/>
          <w:u w:val="none"/>
          <w:shd w:val="clear" w:color="auto" w:fill="auto"/>
          <w:lang w:val="en-US" w:eastAsia="zh-CN" w:bidi="zh-TW"/>
        </w:rPr>
      </w:pPr>
      <w:r>
        <w:rPr>
          <w:rFonts w:hint="eastAsia" w:ascii="宋体" w:hAnsi="宋体" w:eastAsia="宋体" w:cs="宋体"/>
          <w:color w:val="000000"/>
          <w:spacing w:val="0"/>
          <w:w w:val="100"/>
          <w:position w:val="0"/>
          <w:sz w:val="24"/>
          <w:szCs w:val="24"/>
          <w:u w:val="none"/>
          <w:shd w:val="clear" w:color="auto" w:fill="auto"/>
          <w:lang w:val="en-US" w:eastAsia="zh-CN" w:bidi="zh-TW"/>
        </w:rPr>
        <w:t>8.强化督导检查。学校畅通家长反映问题和意见渠道，设立监督举报电话059586568330，及时改进相关工作，切实保障学生体质健康科学管理。</w:t>
      </w:r>
    </w:p>
    <w:p w14:paraId="0F5F481D">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right="0" w:firstLine="643" w:firstLineChars="200"/>
        <w:jc w:val="left"/>
        <w:textAlignment w:val="auto"/>
        <w:rPr>
          <w:rFonts w:hint="eastAsia" w:ascii="宋体" w:hAnsi="宋体" w:eastAsia="宋体" w:cs="宋体"/>
          <w:b/>
          <w:bCs/>
          <w:sz w:val="32"/>
          <w:szCs w:val="32"/>
        </w:rPr>
      </w:pPr>
      <w:r>
        <w:rPr>
          <w:rFonts w:hint="eastAsia" w:ascii="宋体" w:hAnsi="宋体" w:eastAsia="宋体" w:cs="宋体"/>
          <w:b/>
          <w:bCs/>
          <w:color w:val="000000"/>
          <w:spacing w:val="0"/>
          <w:w w:val="100"/>
          <w:position w:val="0"/>
          <w:sz w:val="32"/>
          <w:szCs w:val="32"/>
        </w:rPr>
        <w:t>三、工作要求</w:t>
      </w:r>
    </w:p>
    <w:p w14:paraId="708BCF81">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right="0" w:firstLine="562" w:firstLineChars="200"/>
        <w:jc w:val="left"/>
        <w:textAlignment w:val="auto"/>
        <w:rPr>
          <w:rFonts w:hint="eastAsia" w:ascii="宋体" w:hAnsi="宋体" w:eastAsia="宋体" w:cs="宋体"/>
          <w:b/>
          <w:bCs/>
          <w:color w:val="000000"/>
          <w:spacing w:val="0"/>
          <w:w w:val="100"/>
          <w:position w:val="0"/>
          <w:sz w:val="28"/>
          <w:szCs w:val="28"/>
        </w:rPr>
      </w:pPr>
      <w:bookmarkStart w:id="17" w:name="bookmark161"/>
      <w:r>
        <w:rPr>
          <w:rFonts w:hint="eastAsia" w:ascii="宋体" w:hAnsi="宋体" w:eastAsia="宋体" w:cs="宋体"/>
          <w:b/>
          <w:bCs/>
          <w:color w:val="000000"/>
          <w:spacing w:val="0"/>
          <w:w w:val="100"/>
          <w:position w:val="0"/>
          <w:sz w:val="28"/>
          <w:szCs w:val="28"/>
        </w:rPr>
        <w:t>（</w:t>
      </w:r>
      <w:bookmarkEnd w:id="17"/>
      <w:r>
        <w:rPr>
          <w:rFonts w:hint="eastAsia" w:ascii="宋体" w:hAnsi="宋体" w:eastAsia="宋体" w:cs="宋体"/>
          <w:b/>
          <w:bCs/>
          <w:color w:val="000000"/>
          <w:spacing w:val="0"/>
          <w:w w:val="100"/>
          <w:position w:val="0"/>
          <w:sz w:val="28"/>
          <w:szCs w:val="28"/>
        </w:rPr>
        <w:t>一）提高思想认识</w:t>
      </w:r>
    </w:p>
    <w:p w14:paraId="60424C35">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加强学生作业、睡眠、手机、读物、 体质管理，关系学生健康成长、全面发展，是以小切口推动大改，</w:t>
      </w:r>
      <w:r>
        <w:rPr>
          <w:rFonts w:hint="eastAsia" w:ascii="宋体" w:hAnsi="宋体" w:eastAsia="宋体" w:cs="宋体"/>
          <w:color w:val="000000"/>
          <w:spacing w:val="0"/>
          <w:w w:val="100"/>
          <w:position w:val="0"/>
          <w:sz w:val="24"/>
          <w:szCs w:val="24"/>
          <w:lang w:val="zh-CN" w:eastAsia="zh-CN" w:bidi="zh-CN"/>
        </w:rPr>
        <w:t>“五项</w:t>
      </w:r>
      <w:r>
        <w:rPr>
          <w:rFonts w:hint="eastAsia" w:ascii="宋体" w:hAnsi="宋体" w:eastAsia="宋体" w:cs="宋体"/>
          <w:color w:val="000000"/>
          <w:spacing w:val="0"/>
          <w:w w:val="100"/>
          <w:position w:val="0"/>
          <w:sz w:val="24"/>
          <w:szCs w:val="24"/>
        </w:rPr>
        <w:t>管理”的内容充分体现了对教育治理和学校管理提升</w:t>
      </w:r>
    </w:p>
    <w:p w14:paraId="433A0D99">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的鲜明导向，导向素质教育、导向规范办学、导向提高质量</w:t>
      </w:r>
      <w:r>
        <w:rPr>
          <w:rFonts w:hint="eastAsia" w:ascii="宋体" w:hAnsi="宋体" w:eastAsia="宋体" w:cs="宋体"/>
          <w:color w:val="000000"/>
          <w:spacing w:val="0"/>
          <w:w w:val="100"/>
          <w:position w:val="0"/>
          <w:sz w:val="24"/>
          <w:szCs w:val="24"/>
          <w:lang w:val="zh-CN" w:eastAsia="zh-CN" w:bidi="zh-CN"/>
        </w:rPr>
        <w:t xml:space="preserve">。“五 </w:t>
      </w:r>
      <w:r>
        <w:rPr>
          <w:rFonts w:hint="eastAsia" w:ascii="宋体" w:hAnsi="宋体" w:eastAsia="宋体" w:cs="宋体"/>
          <w:color w:val="000000"/>
          <w:spacing w:val="0"/>
          <w:w w:val="100"/>
          <w:position w:val="0"/>
          <w:sz w:val="24"/>
          <w:szCs w:val="24"/>
        </w:rPr>
        <w:t>项管理，，是贯彻落实国家和省教育工作会议精神的具体体现，是 促进学生健康成长的有效路径，也是教育高质量发展的必然要求。</w:t>
      </w:r>
    </w:p>
    <w:p w14:paraId="494E0084">
      <w:pPr>
        <w:pStyle w:val="7"/>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540" w:lineRule="exact"/>
        <w:ind w:right="0" w:firstLine="562" w:firstLineChars="200"/>
        <w:jc w:val="left"/>
        <w:textAlignment w:val="auto"/>
        <w:rPr>
          <w:rFonts w:hint="eastAsia" w:ascii="宋体" w:hAnsi="宋体" w:eastAsia="宋体" w:cs="宋体"/>
          <w:b/>
          <w:bCs/>
          <w:color w:val="000000"/>
          <w:spacing w:val="0"/>
          <w:w w:val="100"/>
          <w:position w:val="0"/>
          <w:sz w:val="28"/>
          <w:szCs w:val="28"/>
        </w:rPr>
      </w:pPr>
      <w:r>
        <w:rPr>
          <w:rFonts w:hint="eastAsia" w:ascii="宋体" w:hAnsi="宋体" w:eastAsia="宋体" w:cs="宋体"/>
          <w:b/>
          <w:bCs/>
          <w:color w:val="000000"/>
          <w:spacing w:val="0"/>
          <w:w w:val="100"/>
          <w:position w:val="0"/>
          <w:sz w:val="28"/>
          <w:szCs w:val="28"/>
        </w:rPr>
        <w:t>加强组织管理</w:t>
      </w:r>
    </w:p>
    <w:p w14:paraId="5A6D6D74">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40" w:lineRule="exact"/>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建立健全学校</w:t>
      </w:r>
      <w:r>
        <w:rPr>
          <w:rFonts w:hint="eastAsia" w:ascii="宋体" w:hAnsi="宋体" w:eastAsia="宋体" w:cs="宋体"/>
          <w:color w:val="000000"/>
          <w:spacing w:val="0"/>
          <w:w w:val="100"/>
          <w:position w:val="0"/>
          <w:sz w:val="24"/>
          <w:szCs w:val="24"/>
          <w:lang w:val="zh-CN" w:eastAsia="zh-CN" w:bidi="zh-CN"/>
        </w:rPr>
        <w:t>“五项</w:t>
      </w:r>
      <w:r>
        <w:rPr>
          <w:rFonts w:hint="eastAsia" w:ascii="宋体" w:hAnsi="宋体" w:eastAsia="宋体" w:cs="宋体"/>
          <w:color w:val="000000"/>
          <w:spacing w:val="0"/>
          <w:w w:val="100"/>
          <w:position w:val="0"/>
          <w:sz w:val="24"/>
          <w:szCs w:val="24"/>
        </w:rPr>
        <w:t>管理</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体制机制,成立学校五项管理工作小组。</w:t>
      </w:r>
    </w:p>
    <w:p w14:paraId="42FFF5D0">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right="0" w:firstLine="480" w:firstLineChars="200"/>
        <w:jc w:val="left"/>
        <w:textAlignment w:val="auto"/>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rPr>
        <w:t>组</w:t>
      </w: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长：</w:t>
      </w:r>
      <w:r>
        <w:rPr>
          <w:rFonts w:hint="eastAsia" w:ascii="宋体" w:hAnsi="宋体" w:eastAsia="宋体" w:cs="宋体"/>
          <w:color w:val="000000"/>
          <w:spacing w:val="0"/>
          <w:w w:val="100"/>
          <w:position w:val="0"/>
          <w:sz w:val="24"/>
          <w:szCs w:val="24"/>
          <w:lang w:eastAsia="zh-CN"/>
        </w:rPr>
        <w:t>陈海泉</w:t>
      </w:r>
    </w:p>
    <w:p w14:paraId="0E921808">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right="0" w:firstLine="480" w:firstLineChars="200"/>
        <w:jc w:val="left"/>
        <w:textAlignment w:val="auto"/>
        <w:rPr>
          <w:rFonts w:hint="default" w:ascii="宋体" w:hAnsi="宋体" w:eastAsia="宋体" w:cs="宋体"/>
          <w:color w:val="000000"/>
          <w:spacing w:val="0"/>
          <w:w w:val="100"/>
          <w:position w:val="0"/>
          <w:sz w:val="24"/>
          <w:szCs w:val="24"/>
          <w:lang w:val="en-US" w:eastAsia="zh-CN"/>
        </w:rPr>
      </w:pPr>
      <w:r>
        <w:rPr>
          <w:rFonts w:hint="eastAsia" w:ascii="宋体" w:hAnsi="宋体" w:eastAsia="宋体" w:cs="宋体"/>
          <w:color w:val="000000"/>
          <w:spacing w:val="0"/>
          <w:w w:val="100"/>
          <w:position w:val="0"/>
          <w:sz w:val="24"/>
          <w:szCs w:val="24"/>
        </w:rPr>
        <w:t>副组长：</w:t>
      </w:r>
      <w:r>
        <w:rPr>
          <w:rFonts w:hint="eastAsia" w:cs="宋体"/>
          <w:color w:val="000000"/>
          <w:spacing w:val="0"/>
          <w:w w:val="100"/>
          <w:position w:val="0"/>
          <w:sz w:val="24"/>
          <w:szCs w:val="24"/>
          <w:lang w:val="en-US" w:eastAsia="zh-CN"/>
        </w:rPr>
        <w:t>叶鹏海、林太南</w:t>
      </w:r>
    </w:p>
    <w:p w14:paraId="3CA67699">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成</w:t>
      </w: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员：</w:t>
      </w:r>
      <w:r>
        <w:rPr>
          <w:rFonts w:hint="eastAsia" w:ascii="宋体" w:hAnsi="宋体" w:eastAsia="宋体" w:cs="宋体"/>
          <w:color w:val="000000"/>
          <w:spacing w:val="0"/>
          <w:w w:val="100"/>
          <w:position w:val="0"/>
          <w:sz w:val="24"/>
          <w:szCs w:val="24"/>
          <w:lang w:eastAsia="zh-CN"/>
        </w:rPr>
        <w:t>刘卫军、</w:t>
      </w:r>
      <w:r>
        <w:rPr>
          <w:rFonts w:hint="eastAsia" w:ascii="宋体" w:hAnsi="宋体" w:eastAsia="宋体" w:cs="宋体"/>
          <w:color w:val="000000"/>
          <w:spacing w:val="0"/>
          <w:w w:val="100"/>
          <w:position w:val="0"/>
          <w:sz w:val="24"/>
          <w:szCs w:val="24"/>
          <w:lang w:val="en-US" w:eastAsia="zh-CN"/>
        </w:rPr>
        <w:t>潘双对、</w:t>
      </w:r>
      <w:r>
        <w:rPr>
          <w:rFonts w:hint="eastAsia" w:ascii="宋体" w:hAnsi="宋体" w:eastAsia="宋体" w:cs="宋体"/>
          <w:color w:val="000000"/>
          <w:spacing w:val="0"/>
          <w:w w:val="100"/>
          <w:position w:val="0"/>
          <w:sz w:val="24"/>
          <w:szCs w:val="24"/>
          <w:lang w:eastAsia="zh-CN"/>
        </w:rPr>
        <w:t>戴锦炼、刘苍茏、</w:t>
      </w:r>
      <w:r>
        <w:rPr>
          <w:rFonts w:hint="eastAsia" w:cs="宋体"/>
          <w:color w:val="000000"/>
          <w:spacing w:val="0"/>
          <w:w w:val="100"/>
          <w:position w:val="0"/>
          <w:sz w:val="24"/>
          <w:szCs w:val="24"/>
          <w:lang w:val="en-US" w:eastAsia="zh-CN"/>
        </w:rPr>
        <w:t>吴标准、陈江海、</w:t>
      </w:r>
      <w:r>
        <w:rPr>
          <w:rFonts w:hint="eastAsia" w:ascii="宋体" w:hAnsi="宋体" w:eastAsia="宋体" w:cs="宋体"/>
          <w:color w:val="000000"/>
          <w:spacing w:val="0"/>
          <w:w w:val="100"/>
          <w:position w:val="0"/>
          <w:sz w:val="24"/>
          <w:szCs w:val="24"/>
        </w:rPr>
        <w:t>各班主任。</w:t>
      </w:r>
    </w:p>
    <w:p w14:paraId="1249647A">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right="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工作小组成员将加强手机、睡眠、读物、作业、体质管理的日常督导检查。</w:t>
      </w:r>
    </w:p>
    <w:p w14:paraId="280E538F">
      <w:pPr>
        <w:pStyle w:val="7"/>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540" w:lineRule="exact"/>
        <w:ind w:left="0" w:leftChars="0" w:right="0" w:firstLine="562" w:firstLineChars="200"/>
        <w:jc w:val="left"/>
        <w:textAlignment w:val="auto"/>
        <w:rPr>
          <w:rFonts w:hint="eastAsia" w:ascii="宋体" w:hAnsi="宋体" w:eastAsia="宋体" w:cs="宋体"/>
          <w:b/>
          <w:bCs/>
          <w:color w:val="000000"/>
          <w:spacing w:val="0"/>
          <w:w w:val="100"/>
          <w:position w:val="0"/>
          <w:sz w:val="28"/>
          <w:szCs w:val="28"/>
        </w:rPr>
      </w:pPr>
      <w:r>
        <w:rPr>
          <w:rFonts w:hint="eastAsia" w:ascii="宋体" w:hAnsi="宋体" w:eastAsia="宋体" w:cs="宋体"/>
          <w:b/>
          <w:bCs/>
          <w:color w:val="000000"/>
          <w:spacing w:val="0"/>
          <w:w w:val="100"/>
          <w:position w:val="0"/>
          <w:sz w:val="28"/>
          <w:szCs w:val="28"/>
        </w:rPr>
        <w:t>强化督导问责</w:t>
      </w:r>
    </w:p>
    <w:p w14:paraId="17AA56DB">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40" w:lineRule="exact"/>
        <w:ind w:right="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学校将</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五项管理</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作为主要内容，对各</w:t>
      </w:r>
      <w:r>
        <w:rPr>
          <w:rFonts w:hint="eastAsia" w:ascii="宋体" w:hAnsi="宋体" w:eastAsia="宋体" w:cs="宋体"/>
          <w:color w:val="000000"/>
          <w:spacing w:val="0"/>
          <w:w w:val="100"/>
          <w:position w:val="0"/>
          <w:sz w:val="24"/>
          <w:szCs w:val="24"/>
          <w:lang w:eastAsia="zh-CN"/>
        </w:rPr>
        <w:t>年段、</w:t>
      </w:r>
      <w:r>
        <w:rPr>
          <w:rFonts w:hint="eastAsia" w:ascii="宋体" w:hAnsi="宋体" w:eastAsia="宋体" w:cs="宋体"/>
          <w:color w:val="000000"/>
          <w:spacing w:val="0"/>
          <w:w w:val="100"/>
          <w:position w:val="0"/>
          <w:sz w:val="24"/>
          <w:szCs w:val="24"/>
        </w:rPr>
        <w:t>班级加强监督检查，切实将</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五项管理</w:t>
      </w:r>
      <w:r>
        <w:rPr>
          <w:rFonts w:hint="eastAsia" w:ascii="宋体" w:hAnsi="宋体" w:eastAsia="宋体" w:cs="宋体"/>
          <w:color w:val="000000"/>
          <w:spacing w:val="0"/>
          <w:w w:val="100"/>
          <w:position w:val="0"/>
          <w:sz w:val="24"/>
          <w:szCs w:val="24"/>
          <w:lang w:eastAsia="zh-CN"/>
        </w:rPr>
        <w:t>”</w:t>
      </w:r>
      <w:r>
        <w:rPr>
          <w:rFonts w:hint="eastAsia" w:ascii="宋体" w:hAnsi="宋体" w:eastAsia="宋体" w:cs="宋体"/>
          <w:color w:val="000000"/>
          <w:spacing w:val="0"/>
          <w:w w:val="100"/>
          <w:position w:val="0"/>
          <w:sz w:val="24"/>
          <w:szCs w:val="24"/>
        </w:rPr>
        <w:t>工作的开展落到实处。同时，将</w:t>
      </w:r>
      <w:r>
        <w:rPr>
          <w:rFonts w:hint="eastAsia" w:ascii="宋体" w:hAnsi="宋体" w:eastAsia="宋体" w:cs="宋体"/>
          <w:color w:val="000000"/>
          <w:spacing w:val="0"/>
          <w:w w:val="100"/>
          <w:position w:val="0"/>
          <w:sz w:val="24"/>
          <w:szCs w:val="24"/>
          <w:lang w:val="zh-CN" w:eastAsia="zh-CN" w:bidi="zh-CN"/>
        </w:rPr>
        <w:t>“五项</w:t>
      </w:r>
      <w:r>
        <w:rPr>
          <w:rFonts w:hint="eastAsia" w:ascii="宋体" w:hAnsi="宋体" w:eastAsia="宋体" w:cs="宋体"/>
          <w:color w:val="000000"/>
          <w:spacing w:val="0"/>
          <w:w w:val="100"/>
          <w:position w:val="0"/>
          <w:sz w:val="24"/>
          <w:szCs w:val="24"/>
        </w:rPr>
        <w:t>管理”纳入学校目标管理考核，实行定期督导，对</w:t>
      </w:r>
      <w:r>
        <w:rPr>
          <w:rFonts w:hint="eastAsia" w:ascii="宋体" w:hAnsi="宋体" w:eastAsia="宋体" w:cs="宋体"/>
          <w:color w:val="000000"/>
          <w:spacing w:val="0"/>
          <w:w w:val="100"/>
          <w:position w:val="0"/>
          <w:sz w:val="24"/>
          <w:szCs w:val="24"/>
          <w:lang w:val="zh-CN" w:eastAsia="zh-CN" w:bidi="zh-CN"/>
        </w:rPr>
        <w:t>“五项</w:t>
      </w:r>
      <w:r>
        <w:rPr>
          <w:rFonts w:hint="eastAsia" w:ascii="宋体" w:hAnsi="宋体" w:eastAsia="宋体" w:cs="宋体"/>
          <w:color w:val="000000"/>
          <w:spacing w:val="0"/>
          <w:w w:val="100"/>
          <w:position w:val="0"/>
          <w:sz w:val="24"/>
          <w:szCs w:val="24"/>
        </w:rPr>
        <w:t>管理”工作落实不到位的年</w:t>
      </w:r>
      <w:r>
        <w:rPr>
          <w:rFonts w:hint="eastAsia" w:ascii="宋体" w:hAnsi="宋体" w:eastAsia="宋体" w:cs="宋体"/>
          <w:color w:val="000000"/>
          <w:spacing w:val="0"/>
          <w:w w:val="100"/>
          <w:position w:val="0"/>
          <w:sz w:val="24"/>
          <w:szCs w:val="24"/>
          <w:lang w:eastAsia="zh-CN"/>
        </w:rPr>
        <w:t>段</w:t>
      </w:r>
      <w:r>
        <w:rPr>
          <w:rFonts w:hint="eastAsia" w:ascii="宋体" w:hAnsi="宋体" w:eastAsia="宋体" w:cs="宋体"/>
          <w:color w:val="000000"/>
          <w:spacing w:val="0"/>
          <w:w w:val="100"/>
          <w:position w:val="0"/>
          <w:sz w:val="24"/>
          <w:szCs w:val="24"/>
        </w:rPr>
        <w:t>和个人，按照学校相关制度严格追责问责。</w:t>
      </w:r>
    </w:p>
    <w:p w14:paraId="0173AC0D">
      <w:pPr>
        <w:pStyle w:val="7"/>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540" w:lineRule="exact"/>
        <w:ind w:left="0" w:leftChars="0" w:right="0" w:firstLine="562" w:firstLineChars="20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color w:val="000000"/>
          <w:spacing w:val="0"/>
          <w:w w:val="100"/>
          <w:position w:val="0"/>
          <w:sz w:val="28"/>
          <w:szCs w:val="28"/>
        </w:rPr>
        <w:t>加强宣传引导</w:t>
      </w:r>
    </w:p>
    <w:p w14:paraId="523C490F">
      <w:pPr>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000000"/>
          <w:spacing w:val="0"/>
          <w:w w:val="100"/>
          <w:position w:val="0"/>
          <w:sz w:val="24"/>
          <w:szCs w:val="24"/>
        </w:rPr>
        <w:t>学校</w:t>
      </w:r>
      <w:bookmarkStart w:id="18" w:name="_GoBack"/>
      <w:bookmarkEnd w:id="18"/>
      <w:r>
        <w:rPr>
          <w:rFonts w:hint="eastAsia" w:ascii="宋体" w:hAnsi="宋体" w:eastAsia="宋体" w:cs="宋体"/>
          <w:color w:val="000000"/>
          <w:spacing w:val="0"/>
          <w:w w:val="100"/>
          <w:position w:val="0"/>
          <w:sz w:val="24"/>
          <w:szCs w:val="24"/>
        </w:rPr>
        <w:t>引导教师、家长树立正确的成才观、教育观和作业观，营造有利于学生健康成长的社会环境。充分发挥家长学校的家校沟通纽带作用，并通过印发致家长一封信、召开家长会、班会等形式，使</w:t>
      </w:r>
      <w:r>
        <w:rPr>
          <w:rFonts w:hint="eastAsia" w:ascii="宋体" w:hAnsi="宋体" w:eastAsia="宋体" w:cs="宋体"/>
          <w:color w:val="000000"/>
          <w:spacing w:val="0"/>
          <w:w w:val="100"/>
          <w:position w:val="0"/>
          <w:sz w:val="24"/>
          <w:szCs w:val="24"/>
          <w:lang w:val="zh-CN" w:eastAsia="zh-CN" w:bidi="zh-CN"/>
        </w:rPr>
        <w:t>“五项</w:t>
      </w:r>
      <w:r>
        <w:rPr>
          <w:rFonts w:hint="eastAsia" w:ascii="宋体" w:hAnsi="宋体" w:eastAsia="宋体" w:cs="宋体"/>
          <w:color w:val="000000"/>
          <w:spacing w:val="0"/>
          <w:w w:val="100"/>
          <w:position w:val="0"/>
          <w:sz w:val="24"/>
          <w:szCs w:val="24"/>
        </w:rPr>
        <w:t>管理”制度家长知晓, 学生熟记，让学生、家长以及社会各界普遍认同并广泛支持，使家长尽到监护责任，不给孩子布置额外家庭作业，督促孩子按时休息，积极参加体育锻炼，监督孩子不阅读有害读物，不看不健康的影视片，不玩有害游戏，教育孩子自觉遵守</w:t>
      </w:r>
      <w:r>
        <w:rPr>
          <w:rFonts w:hint="eastAsia" w:ascii="宋体" w:hAnsi="宋体" w:eastAsia="宋体" w:cs="宋体"/>
          <w:color w:val="000000"/>
          <w:spacing w:val="0"/>
          <w:w w:val="100"/>
          <w:position w:val="0"/>
          <w:sz w:val="24"/>
          <w:szCs w:val="24"/>
          <w:lang w:val="zh-CN" w:eastAsia="zh-CN" w:bidi="zh-CN"/>
        </w:rPr>
        <w:t>“五</w:t>
      </w:r>
      <w:r>
        <w:rPr>
          <w:rFonts w:hint="eastAsia" w:ascii="宋体" w:hAnsi="宋体" w:eastAsia="宋体" w:cs="宋体"/>
          <w:color w:val="000000"/>
          <w:spacing w:val="0"/>
          <w:w w:val="100"/>
          <w:position w:val="0"/>
          <w:sz w:val="24"/>
          <w:szCs w:val="24"/>
        </w:rPr>
        <w:t>项管理</w:t>
      </w:r>
      <w:r>
        <w:rPr>
          <w:rFonts w:hint="eastAsia" w:ascii="宋体" w:hAnsi="宋体" w:eastAsia="宋体" w:cs="宋体"/>
          <w:color w:val="000000"/>
          <w:spacing w:val="0"/>
          <w:w w:val="100"/>
          <w:position w:val="0"/>
          <w:sz w:val="24"/>
          <w:szCs w:val="24"/>
          <w:lang w:val="zh-CN" w:eastAsia="zh-CN" w:bidi="zh-CN"/>
        </w:rPr>
        <w:t>”制</w:t>
      </w:r>
      <w:r>
        <w:rPr>
          <w:rFonts w:hint="eastAsia" w:ascii="宋体" w:hAnsi="宋体" w:eastAsia="宋体" w:cs="宋体"/>
          <w:color w:val="000000"/>
          <w:spacing w:val="0"/>
          <w:w w:val="100"/>
          <w:position w:val="0"/>
          <w:sz w:val="24"/>
          <w:szCs w:val="24"/>
        </w:rPr>
        <w:t>度，形成家校共育合力</w:t>
      </w:r>
      <w:r>
        <w:rPr>
          <w:rFonts w:hint="eastAsia" w:ascii="宋体" w:hAnsi="宋体" w:eastAsia="宋体" w:cs="宋体"/>
          <w:color w:val="000000"/>
          <w:spacing w:val="0"/>
          <w:w w:val="100"/>
          <w:position w:val="0"/>
          <w:sz w:val="24"/>
          <w:szCs w:val="24"/>
          <w:lang w:val="en-US" w:eastAsia="zh-CN" w:bidi="en-US"/>
        </w:rPr>
        <w:t>。</w:t>
      </w:r>
    </w:p>
    <w:sectPr>
      <w:footerReference r:id="rId5" w:type="default"/>
      <w:pgSz w:w="11906" w:h="16838"/>
      <w:pgMar w:top="1134" w:right="1134" w:bottom="1134" w:left="1134"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7431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42119A">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242119A">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88E3C6"/>
    <w:multiLevelType w:val="singleLevel"/>
    <w:tmpl w:val="4E88E3C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zYWQ2YTk2NTcyYjVkZDU3Y2JlOTE5NTU3Njc4ODEifQ=="/>
  </w:docVars>
  <w:rsids>
    <w:rsidRoot w:val="689A6E8A"/>
    <w:rsid w:val="065F7144"/>
    <w:rsid w:val="078B04F5"/>
    <w:rsid w:val="0AEC39F9"/>
    <w:rsid w:val="0F0944F4"/>
    <w:rsid w:val="0F432FF2"/>
    <w:rsid w:val="107A3D0D"/>
    <w:rsid w:val="17CB6634"/>
    <w:rsid w:val="18591C07"/>
    <w:rsid w:val="1AA66D03"/>
    <w:rsid w:val="1C1F3F50"/>
    <w:rsid w:val="21F26626"/>
    <w:rsid w:val="2CA0240A"/>
    <w:rsid w:val="2DE02DD3"/>
    <w:rsid w:val="34F3703B"/>
    <w:rsid w:val="377E403B"/>
    <w:rsid w:val="38931D0D"/>
    <w:rsid w:val="3C0C297D"/>
    <w:rsid w:val="47A90E16"/>
    <w:rsid w:val="4C4C76DB"/>
    <w:rsid w:val="4DA37475"/>
    <w:rsid w:val="4E9447B8"/>
    <w:rsid w:val="4ECD703C"/>
    <w:rsid w:val="5482161D"/>
    <w:rsid w:val="54CA3A64"/>
    <w:rsid w:val="56383600"/>
    <w:rsid w:val="57256A40"/>
    <w:rsid w:val="5FFE06DE"/>
    <w:rsid w:val="65820BBC"/>
    <w:rsid w:val="689A6E8A"/>
    <w:rsid w:val="6A7A6660"/>
    <w:rsid w:val="6ECA142C"/>
    <w:rsid w:val="725F36EA"/>
    <w:rsid w:val="7750273C"/>
    <w:rsid w:val="7DA435C0"/>
    <w:rsid w:val="7E571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Heading #1|1"/>
    <w:basedOn w:val="1"/>
    <w:autoRedefine/>
    <w:qFormat/>
    <w:uiPriority w:val="0"/>
    <w:pPr>
      <w:widowControl w:val="0"/>
      <w:shd w:val="clear" w:color="auto" w:fill="auto"/>
      <w:outlineLvl w:val="0"/>
    </w:pPr>
    <w:rPr>
      <w:rFonts w:ascii="宋体" w:hAnsi="宋体" w:eastAsia="宋体" w:cs="宋体"/>
      <w:sz w:val="106"/>
      <w:szCs w:val="106"/>
      <w:u w:val="none"/>
      <w:shd w:val="clear" w:color="auto" w:fill="auto"/>
      <w:lang w:val="zh-TW" w:eastAsia="zh-TW" w:bidi="zh-TW"/>
    </w:rPr>
  </w:style>
  <w:style w:type="paragraph" w:customStyle="1" w:styleId="7">
    <w:name w:val="Body text|1"/>
    <w:basedOn w:val="1"/>
    <w:autoRedefine/>
    <w:qFormat/>
    <w:uiPriority w:val="0"/>
    <w:pPr>
      <w:widowControl w:val="0"/>
      <w:shd w:val="clear" w:color="auto" w:fill="auto"/>
      <w:spacing w:after="600"/>
    </w:pPr>
    <w:rPr>
      <w:rFonts w:ascii="宋体" w:hAnsi="宋体" w:eastAsia="宋体" w:cs="宋体"/>
      <w:sz w:val="82"/>
      <w:szCs w:val="82"/>
      <w:u w:val="none"/>
      <w:shd w:val="clear" w:color="auto" w:fill="auto"/>
      <w:lang w:val="zh-TW" w:eastAsia="zh-TW" w:bidi="zh-TW"/>
    </w:rPr>
  </w:style>
  <w:style w:type="paragraph" w:customStyle="1" w:styleId="8">
    <w:name w:val="Body text|3"/>
    <w:basedOn w:val="1"/>
    <w:autoRedefine/>
    <w:qFormat/>
    <w:uiPriority w:val="0"/>
    <w:pPr>
      <w:widowControl w:val="0"/>
      <w:shd w:val="clear" w:color="auto" w:fill="auto"/>
    </w:pPr>
    <w:rPr>
      <w:b/>
      <w:bCs/>
      <w:sz w:val="32"/>
      <w:szCs w:val="32"/>
      <w:u w:val="none"/>
      <w:shd w:val="clear" w:color="auto" w:fill="FFFFFF"/>
    </w:rPr>
  </w:style>
  <w:style w:type="paragraph" w:customStyle="1" w:styleId="9">
    <w:name w:val="Body text|2"/>
    <w:basedOn w:val="1"/>
    <w:autoRedefine/>
    <w:qFormat/>
    <w:uiPriority w:val="0"/>
    <w:pPr>
      <w:widowControl w:val="0"/>
      <w:shd w:val="clear" w:color="auto" w:fill="auto"/>
    </w:pPr>
    <w:rPr>
      <w:b/>
      <w:bCs/>
      <w:sz w:val="28"/>
      <w:szCs w:val="28"/>
      <w:u w:val="none"/>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5862</Words>
  <Characters>5975</Characters>
  <Lines>0</Lines>
  <Paragraphs>0</Paragraphs>
  <TotalTime>11</TotalTime>
  <ScaleCrop>false</ScaleCrop>
  <LinksUpToDate>false</LinksUpToDate>
  <CharactersWithSpaces>6016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2021-06-16T05:21:00Z</dcterms:created>
  <dc:creator>苏当权</dc:creator>
  <cp:lastModifiedBy>赤土岭</cp:lastModifiedBy>
  <dcterms:modified xsi:type="dcterms:W3CDTF">2024-09-08T06:25:43Z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3F213CF624224F7B8597CD568B42A9B8_13</vt:lpwstr>
  </property>
</Properties>
</file>