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5EE3">
      <w:pPr>
        <w:pStyle w:val="2"/>
        <w:keepNext w:val="0"/>
        <w:keepLines w:val="0"/>
        <w:pageBreakBefore w:val="0"/>
        <w:widowControl w:val="0"/>
        <w:kinsoku/>
        <w:wordWrap/>
        <w:overflowPunct/>
        <w:topLinePunct w:val="0"/>
        <w:autoSpaceDE/>
        <w:autoSpaceDN/>
        <w:bidi w:val="0"/>
        <w:adjustRightInd/>
        <w:spacing w:after="0" w:afterAutospacing="0" w:line="500" w:lineRule="exact"/>
        <w:jc w:val="center"/>
        <w:textAlignment w:val="auto"/>
      </w:pPr>
      <w:r>
        <w:rPr>
          <w:rFonts w:hint="eastAsia" w:ascii="黑体" w:hAnsi="黑体" w:eastAsia="黑体" w:cs="黑体"/>
          <w:sz w:val="32"/>
          <w:szCs w:val="32"/>
          <w:lang w:val="en-US" w:eastAsia="zh-CN"/>
        </w:rPr>
        <w:t>南安市昌财实验中学</w:t>
      </w:r>
      <w:r>
        <w:rPr>
          <w:rFonts w:hint="eastAsia" w:ascii="黑体" w:hAnsi="黑体" w:eastAsia="黑体" w:cs="黑体"/>
          <w:sz w:val="32"/>
          <w:szCs w:val="32"/>
        </w:rPr>
        <w:t>考试管理制度</w:t>
      </w:r>
    </w:p>
    <w:p w14:paraId="52F67B81">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深入贯彻落实中央关于教育评价改革和“双减”工作部署要求，严格规范学校教育教学行为，切实降低学生考试压力，促进学生全面发展健康成长，为规范学校统一组织的各种考试，严肃考试纪律，保证正常的教育教学秩序，使考试工作取得预期效果，制定本制度。</w:t>
      </w:r>
    </w:p>
    <w:p w14:paraId="5510A8B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一、指导思想</w:t>
      </w:r>
    </w:p>
    <w:p w14:paraId="48EB96C2">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Style w:val="10"/>
          <w:rFonts w:hint="eastAsia" w:ascii="宋体" w:hAnsi="宋体" w:eastAsia="宋体" w:cs="宋体"/>
          <w:b w:val="0"/>
          <w:bCs w:val="0"/>
          <w:color w:val="auto"/>
          <w:sz w:val="28"/>
          <w:szCs w:val="28"/>
          <w:lang w:val="en-US" w:eastAsia="zh-CN"/>
        </w:rPr>
        <w:t>1.</w:t>
      </w:r>
      <w:r>
        <w:rPr>
          <w:rStyle w:val="10"/>
          <w:rFonts w:hint="eastAsia" w:ascii="宋体" w:hAnsi="宋体" w:eastAsia="宋体" w:cs="宋体"/>
          <w:b w:val="0"/>
          <w:bCs w:val="0"/>
          <w:color w:val="auto"/>
          <w:sz w:val="28"/>
          <w:szCs w:val="28"/>
        </w:rPr>
        <w:t>准确把握考试功能</w:t>
      </w:r>
    </w:p>
    <w:p w14:paraId="7A01465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考试主要发挥诊断学情教情、改进加强教学、评价教学质量等方面功能，不具有甄别、选拔功能。学生评价要处理好考试、作业、日常评价、质量监测等方面关系，科学合理安排考试，引导深化课程教学改革，全面提高教育教学质量。要通过多种措施、方法，引导教师、学生、家长正确认识考试。</w:t>
      </w:r>
    </w:p>
    <w:p w14:paraId="54381B4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Style w:val="10"/>
          <w:rFonts w:hint="eastAsia" w:ascii="宋体" w:hAnsi="宋体" w:eastAsia="宋体" w:cs="宋体"/>
          <w:b w:val="0"/>
          <w:bCs w:val="0"/>
          <w:color w:val="auto"/>
          <w:sz w:val="28"/>
          <w:szCs w:val="28"/>
          <w:lang w:val="en-US" w:eastAsia="zh-CN"/>
        </w:rPr>
        <w:t>2.</w:t>
      </w:r>
      <w:r>
        <w:rPr>
          <w:rStyle w:val="10"/>
          <w:rFonts w:hint="eastAsia" w:ascii="宋体" w:hAnsi="宋体" w:eastAsia="宋体" w:cs="宋体"/>
          <w:b w:val="0"/>
          <w:bCs w:val="0"/>
          <w:color w:val="auto"/>
          <w:sz w:val="28"/>
          <w:szCs w:val="28"/>
        </w:rPr>
        <w:t>科学运用考试结果</w:t>
      </w:r>
    </w:p>
    <w:p w14:paraId="076050FD">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考试结果不排名、不公布，以适当方式告知学生和家长，不得将考试结果在各类家长群传播。不得按考试结果给学生调整分班、排座位、“贴标签”；教师要运用考试结果精准分析学情教情，有针对性地对学生进行帮扶辅导，科学研判教学工作的重点难点，切实改进课堂教学，不断提高课堂教学效果。学校对考试结果进行整体分析，根据分析对教学质量作出科学判断，针对性地对教师教学进行指导和培训。</w:t>
      </w:r>
    </w:p>
    <w:p w14:paraId="2357F6A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Style w:val="10"/>
          <w:rFonts w:hint="eastAsia" w:ascii="宋体" w:hAnsi="宋体" w:eastAsia="宋体" w:cs="宋体"/>
          <w:b w:val="0"/>
          <w:bCs w:val="0"/>
          <w:color w:val="auto"/>
          <w:sz w:val="28"/>
          <w:szCs w:val="28"/>
          <w:lang w:val="en-US" w:eastAsia="zh-CN"/>
        </w:rPr>
        <w:t>3.</w:t>
      </w:r>
      <w:r>
        <w:rPr>
          <w:rStyle w:val="10"/>
          <w:rFonts w:hint="eastAsia" w:ascii="宋体" w:hAnsi="宋体" w:eastAsia="宋体" w:cs="宋体"/>
          <w:b w:val="0"/>
          <w:bCs w:val="0"/>
          <w:color w:val="auto"/>
          <w:sz w:val="28"/>
          <w:szCs w:val="28"/>
        </w:rPr>
        <w:t>规范考试命题管理考试命题</w:t>
      </w:r>
    </w:p>
    <w:p w14:paraId="4276146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要严格规范考试内容，合理控制考试难度，不得超越国家课程标准和学校教学进度。</w:t>
      </w:r>
    </w:p>
    <w:p w14:paraId="7328306E">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要切实提高命题质量，注重考查基础知识、基本技能和教学目标达成情况，注重增加综合性、开放性、应用型、探究性试题比例，注重考查思维过程、创新意识和分析问题、解决问题的能力，体现素质教育导向，不出偏题怪题，减少机械记忆性试题，防止试题难度过大。</w:t>
      </w:r>
    </w:p>
    <w:p w14:paraId="6FCB775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Style w:val="10"/>
          <w:rFonts w:hint="eastAsia" w:ascii="宋体" w:hAnsi="宋体" w:eastAsia="宋体" w:cs="宋体"/>
          <w:b w:val="0"/>
          <w:bCs w:val="0"/>
          <w:color w:val="auto"/>
          <w:sz w:val="28"/>
          <w:szCs w:val="28"/>
          <w:lang w:val="en-US" w:eastAsia="zh-CN"/>
        </w:rPr>
        <w:t>4.</w:t>
      </w:r>
      <w:r>
        <w:rPr>
          <w:rStyle w:val="10"/>
          <w:rFonts w:hint="eastAsia" w:ascii="宋体" w:hAnsi="宋体" w:eastAsia="宋体" w:cs="宋体"/>
          <w:b w:val="0"/>
          <w:bCs w:val="0"/>
          <w:color w:val="auto"/>
          <w:sz w:val="28"/>
          <w:szCs w:val="28"/>
        </w:rPr>
        <w:t>完善研究过程评价</w:t>
      </w:r>
    </w:p>
    <w:p w14:paraId="6658711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树立全面发展的质量观和科学的教育评价观，综合考虑学生学科考试成绩与其他表现，科学全面评价学生。</w:t>
      </w:r>
      <w:r>
        <w:rPr>
          <w:rFonts w:hint="eastAsia" w:ascii="宋体" w:hAnsi="宋体" w:eastAsia="宋体" w:cs="宋体"/>
          <w:b w:val="0"/>
          <w:bCs w:val="0"/>
          <w:color w:val="auto"/>
          <w:sz w:val="28"/>
          <w:szCs w:val="28"/>
          <w:lang w:val="en-US" w:eastAsia="zh-CN"/>
        </w:rPr>
        <w:t>除了学考、中考、高考外，</w:t>
      </w:r>
      <w:r>
        <w:rPr>
          <w:rFonts w:hint="eastAsia" w:ascii="宋体" w:hAnsi="宋体" w:eastAsia="宋体" w:cs="宋体"/>
          <w:b w:val="0"/>
          <w:bCs w:val="0"/>
          <w:color w:val="auto"/>
          <w:sz w:val="28"/>
          <w:szCs w:val="28"/>
        </w:rPr>
        <w:t>杜绝“一考定成绩”的评价机制，要完善研究过程评价与考试结果评价有机结合的学业考评制度，加强学生研究过程评价，鼓励实践性评价，可以采用课堂观测、随堂练、实验操作、课后作业等方式开展学生研究情况的即时性评价，通过定期交流、主题演讲、成果展示、学生述评等方式开展阶段性评价。要注重学生综合素质、研究惯与研究表现、研究能力与创新精神等方面的评价。</w:t>
      </w:r>
    </w:p>
    <w:p w14:paraId="2F299DDB">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Style w:val="10"/>
          <w:rFonts w:hint="eastAsia" w:ascii="宋体" w:hAnsi="宋体" w:eastAsia="宋体" w:cs="宋体"/>
          <w:b w:val="0"/>
          <w:bCs w:val="0"/>
          <w:color w:val="auto"/>
          <w:sz w:val="28"/>
          <w:szCs w:val="28"/>
          <w:lang w:val="en-US" w:eastAsia="zh-CN"/>
        </w:rPr>
        <w:t>5.</w:t>
      </w:r>
      <w:r>
        <w:rPr>
          <w:rStyle w:val="10"/>
          <w:rFonts w:hint="eastAsia" w:ascii="宋体" w:hAnsi="宋体" w:eastAsia="宋体" w:cs="宋体"/>
          <w:b w:val="0"/>
          <w:bCs w:val="0"/>
          <w:color w:val="auto"/>
          <w:sz w:val="28"/>
          <w:szCs w:val="28"/>
        </w:rPr>
        <w:t>完善管理监督机制</w:t>
      </w:r>
    </w:p>
    <w:p w14:paraId="6A73A75D">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建立考试日常监管制度，不给老师下达考试任务，不得简单将考试结果作为教师业绩评价的依据。加强正面宣传，引导家长和学生正确看待考试结果，为促进学生全面发展健康成长创造良好环境。</w:t>
      </w:r>
    </w:p>
    <w:p w14:paraId="48F15C24">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二</w:t>
      </w:r>
      <w:r>
        <w:rPr>
          <w:rStyle w:val="10"/>
          <w:rFonts w:hint="eastAsia" w:ascii="宋体" w:hAnsi="宋体" w:eastAsia="宋体" w:cs="宋体"/>
          <w:b/>
          <w:bCs/>
          <w:color w:val="auto"/>
          <w:sz w:val="28"/>
          <w:szCs w:val="28"/>
        </w:rPr>
        <w:t>、考试组织</w:t>
      </w:r>
    </w:p>
    <w:p w14:paraId="0170A4B1">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适用范围</w:t>
      </w:r>
    </w:p>
    <w:p w14:paraId="288DDD3A">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本考试管理制度适用以下各种类型的考试：</w:t>
      </w:r>
    </w:p>
    <w:p w14:paraId="2B9AD1C1">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（1）全国高等院校统一招生考试；</w:t>
      </w:r>
    </w:p>
    <w:p w14:paraId="577FBA5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（2）省、市、县教育行政部门和教学研究机构统一考试；</w:t>
      </w:r>
    </w:p>
    <w:p w14:paraId="4B67D52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（3）省内部分学校联合考试（限于高三）；</w:t>
      </w:r>
    </w:p>
    <w:p w14:paraId="6578A26B">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（4）学校组织的入学考试、期中、期末考试</w:t>
      </w:r>
    </w:p>
    <w:p w14:paraId="5471BE6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（5）为切实减轻学生负担，禁止年级组、备课组单独组考试。禁止组织上级教育行政部门不认可的各类竞赛活动。</w:t>
      </w:r>
    </w:p>
    <w:p w14:paraId="78786BD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组织管理</w:t>
      </w:r>
    </w:p>
    <w:p w14:paraId="5569D9E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（1）管理权限</w:t>
      </w:r>
    </w:p>
    <w:p w14:paraId="2D0113D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全国高等院校统一招生考试由学校组成考试领导小组并责成</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具体负责在市教育局高考领导小组统一部署下组织实施。</w:t>
      </w:r>
    </w:p>
    <w:p w14:paraId="4CDEECFD">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省、市统考，联考，学校入学考试，期末考试由分管校长负责并责成</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统一组织实施。</w:t>
      </w:r>
    </w:p>
    <w:p w14:paraId="2D3889C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（2）考室安排</w:t>
      </w:r>
    </w:p>
    <w:p w14:paraId="608F710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凡由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统一组织实施的考试均必须按规定重新排定考室；一般采用随机编排的方法。</w:t>
      </w:r>
    </w:p>
    <w:p w14:paraId="0F91CEC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考室由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安排的考室负责人布置，考室负责人按本考室人数根据有关规定摆好桌凳，粘贴座位号并书写编排序号；考室负责人负责本考室考试期间清洁卫生以及所有设施设备完好无损。</w:t>
      </w:r>
    </w:p>
    <w:p w14:paraId="40CF59EA">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次数与形式</w:t>
      </w:r>
    </w:p>
    <w:p w14:paraId="05FE296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严格控制考试次数。全国高考、</w:t>
      </w:r>
      <w:r>
        <w:rPr>
          <w:rFonts w:hint="eastAsia" w:ascii="宋体" w:hAnsi="宋体" w:eastAsia="宋体" w:cs="宋体"/>
          <w:b w:val="0"/>
          <w:bCs w:val="0"/>
          <w:color w:val="auto"/>
          <w:sz w:val="28"/>
          <w:szCs w:val="28"/>
          <w:lang w:val="en-US" w:eastAsia="zh-CN"/>
        </w:rPr>
        <w:t>学考、中考</w:t>
      </w:r>
      <w:r>
        <w:rPr>
          <w:rFonts w:hint="eastAsia" w:ascii="宋体" w:hAnsi="宋体" w:eastAsia="宋体" w:cs="宋体"/>
          <w:b w:val="0"/>
          <w:bCs w:val="0"/>
          <w:color w:val="auto"/>
          <w:sz w:val="28"/>
          <w:szCs w:val="28"/>
        </w:rPr>
        <w:t>按上级教育研究和教育考试部门统一部署进行。</w:t>
      </w:r>
      <w:r>
        <w:rPr>
          <w:rFonts w:hint="eastAsia" w:ascii="宋体" w:hAnsi="宋体" w:eastAsia="宋体" w:cs="宋体"/>
          <w:b w:val="0"/>
          <w:bCs w:val="0"/>
          <w:color w:val="auto"/>
          <w:sz w:val="28"/>
          <w:szCs w:val="28"/>
          <w:lang w:val="en-US" w:eastAsia="zh-CN"/>
        </w:rPr>
        <w:t>其他年级，</w:t>
      </w:r>
      <w:r>
        <w:rPr>
          <w:rFonts w:hint="eastAsia" w:ascii="宋体" w:hAnsi="宋体" w:eastAsia="宋体" w:cs="宋体"/>
          <w:b w:val="0"/>
          <w:bCs w:val="0"/>
          <w:color w:val="auto"/>
          <w:sz w:val="28"/>
          <w:szCs w:val="28"/>
        </w:rPr>
        <w:t>政治、语文、数学、外语、物理、化学、生物、历史、地理等考试学科，</w:t>
      </w:r>
      <w:r>
        <w:rPr>
          <w:rFonts w:hint="eastAsia" w:ascii="宋体" w:hAnsi="宋体" w:eastAsia="宋体" w:cs="宋体"/>
          <w:b w:val="0"/>
          <w:bCs w:val="0"/>
          <w:i w:val="0"/>
          <w:iCs w:val="0"/>
          <w:caps w:val="0"/>
          <w:color w:val="auto"/>
          <w:spacing w:val="0"/>
          <w:sz w:val="28"/>
          <w:szCs w:val="28"/>
          <w:shd w:val="clear" w:fill="FFFFFF"/>
        </w:rPr>
        <w:t>每学期组织一次期末考试</w:t>
      </w:r>
      <w:r>
        <w:rPr>
          <w:rFonts w:hint="eastAsia" w:ascii="宋体" w:hAnsi="宋体" w:eastAsia="宋体" w:cs="宋体"/>
          <w:b w:val="0"/>
          <w:bCs w:val="0"/>
          <w:color w:val="auto"/>
          <w:sz w:val="28"/>
          <w:szCs w:val="28"/>
        </w:rPr>
        <w:t>，其余学科及选修课只在期末进行考查。教师不得随意增加考试次数。不参加未经市级以上教育行政部门批准的各种考试、联考或其他竞赛、考级、社会评优、推优等活动。</w:t>
      </w:r>
    </w:p>
    <w:p w14:paraId="33418844">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改进考试方法。除闭卷考试外，还应根据课程标准要求，从实际出发，实行开卷考试、实验考试或实践操作考试等多种形式，以促进教与学的方法改革。成绩评定实行等级制。</w:t>
      </w:r>
    </w:p>
    <w:p w14:paraId="753AA631">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三</w:t>
      </w:r>
      <w:r>
        <w:rPr>
          <w:rStyle w:val="10"/>
          <w:rFonts w:hint="eastAsia" w:ascii="宋体" w:hAnsi="宋体" w:eastAsia="宋体" w:cs="宋体"/>
          <w:b/>
          <w:bCs/>
          <w:color w:val="auto"/>
          <w:sz w:val="28"/>
          <w:szCs w:val="28"/>
        </w:rPr>
        <w:t>、试卷命制</w:t>
      </w:r>
    </w:p>
    <w:p w14:paraId="6796DA4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命题</w:t>
      </w:r>
    </w:p>
    <w:p w14:paraId="7D1E1D5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（1）凡由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组织实施的考试一律由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负责试题的引进或命制。引进试题必须从与本校为同一级别或级别高出本校的学校引进；校内命题必须由</w:t>
      </w:r>
      <w:r>
        <w:rPr>
          <w:rFonts w:hint="eastAsia" w:ascii="宋体" w:hAnsi="宋体" w:eastAsia="宋体" w:cs="宋体"/>
          <w:b w:val="0"/>
          <w:bCs w:val="0"/>
          <w:color w:val="auto"/>
          <w:sz w:val="28"/>
          <w:szCs w:val="28"/>
          <w:lang w:val="en-US" w:eastAsia="zh-CN"/>
        </w:rPr>
        <w:t>一名</w:t>
      </w:r>
      <w:r>
        <w:rPr>
          <w:rFonts w:hint="eastAsia" w:ascii="宋体" w:hAnsi="宋体" w:eastAsia="宋体" w:cs="宋体"/>
          <w:b w:val="0"/>
          <w:bCs w:val="0"/>
          <w:color w:val="auto"/>
          <w:sz w:val="28"/>
          <w:szCs w:val="28"/>
        </w:rPr>
        <w:t>教师命题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另一名教师审题</w:t>
      </w:r>
      <w:r>
        <w:rPr>
          <w:rFonts w:hint="eastAsia" w:ascii="宋体" w:hAnsi="宋体" w:eastAsia="宋体" w:cs="宋体"/>
          <w:b w:val="0"/>
          <w:bCs w:val="0"/>
          <w:color w:val="auto"/>
          <w:sz w:val="28"/>
          <w:szCs w:val="28"/>
        </w:rPr>
        <w:t>；一般情况下教师不为本人所担任的年级命题。</w:t>
      </w:r>
    </w:p>
    <w:p w14:paraId="045BBE44">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（2）所有试题引进者或命题者均必须确保试题质量，并做到不泄密试卷。凡有试卷泄密者一经确认均要予以通报直至确认为教学事故。</w:t>
      </w:r>
    </w:p>
    <w:p w14:paraId="79AB3032">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（3）各命题教师必须严格把握试题难度。特别是由教务</w:t>
      </w:r>
      <w:r>
        <w:rPr>
          <w:rFonts w:hint="eastAsia" w:ascii="宋体" w:hAnsi="宋体" w:eastAsia="宋体" w:cs="宋体"/>
          <w:b w:val="0"/>
          <w:bCs w:val="0"/>
          <w:color w:val="auto"/>
          <w:sz w:val="28"/>
          <w:szCs w:val="28"/>
          <w:lang w:val="en-US" w:eastAsia="zh-CN"/>
        </w:rPr>
        <w:t>处</w:t>
      </w:r>
      <w:r>
        <w:rPr>
          <w:rFonts w:hint="eastAsia" w:ascii="宋体" w:hAnsi="宋体" w:eastAsia="宋体" w:cs="宋体"/>
          <w:b w:val="0"/>
          <w:bCs w:val="0"/>
          <w:color w:val="auto"/>
          <w:sz w:val="28"/>
          <w:szCs w:val="28"/>
        </w:rPr>
        <w:t>组织的期末考试应使各科及格率在70％以上。</w:t>
      </w:r>
    </w:p>
    <w:p w14:paraId="48D3EAC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（4）试卷满分一般与</w:t>
      </w:r>
      <w:r>
        <w:rPr>
          <w:rFonts w:hint="eastAsia" w:ascii="宋体" w:hAnsi="宋体" w:eastAsia="宋体" w:cs="宋体"/>
          <w:b w:val="0"/>
          <w:bCs w:val="0"/>
          <w:color w:val="auto"/>
          <w:sz w:val="28"/>
          <w:szCs w:val="28"/>
          <w:lang w:val="en-US" w:eastAsia="zh-CN"/>
        </w:rPr>
        <w:t>中</w:t>
      </w:r>
      <w:r>
        <w:rPr>
          <w:rFonts w:hint="eastAsia" w:ascii="宋体" w:hAnsi="宋体" w:eastAsia="宋体" w:cs="宋体"/>
          <w:b w:val="0"/>
          <w:bCs w:val="0"/>
          <w:color w:val="auto"/>
          <w:sz w:val="28"/>
          <w:szCs w:val="28"/>
        </w:rPr>
        <w:t>高考试题满分保持一致，为统计登分方便可作适当调整。语文、数学、英语一般为150分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其他各科100分</w:t>
      </w:r>
      <w:r>
        <w:rPr>
          <w:rFonts w:hint="eastAsia" w:ascii="宋体" w:hAnsi="宋体" w:eastAsia="宋体" w:cs="宋体"/>
          <w:b w:val="0"/>
          <w:bCs w:val="0"/>
          <w:color w:val="auto"/>
          <w:sz w:val="28"/>
          <w:szCs w:val="28"/>
          <w:lang w:eastAsia="zh-CN"/>
        </w:rPr>
        <w:t>。</w:t>
      </w:r>
    </w:p>
    <w:p w14:paraId="206F9F1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试题容量依据考试时间确定。试题题型与</w:t>
      </w:r>
      <w:r>
        <w:rPr>
          <w:rFonts w:hint="eastAsia" w:ascii="宋体" w:hAnsi="宋体" w:eastAsia="宋体" w:cs="宋体"/>
          <w:b w:val="0"/>
          <w:bCs w:val="0"/>
          <w:color w:val="auto"/>
          <w:sz w:val="28"/>
          <w:szCs w:val="28"/>
          <w:lang w:val="en-US" w:eastAsia="zh-CN"/>
        </w:rPr>
        <w:t>中</w:t>
      </w:r>
      <w:r>
        <w:rPr>
          <w:rFonts w:hint="eastAsia" w:ascii="宋体" w:hAnsi="宋体" w:eastAsia="宋体" w:cs="宋体"/>
          <w:b w:val="0"/>
          <w:bCs w:val="0"/>
          <w:color w:val="auto"/>
          <w:sz w:val="28"/>
          <w:szCs w:val="28"/>
        </w:rPr>
        <w:t>高考试题题型保持一致。</w:t>
      </w:r>
    </w:p>
    <w:p w14:paraId="1EF7883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制卷</w:t>
      </w:r>
    </w:p>
    <w:p w14:paraId="66D7A2E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所有考试试卷均由</w:t>
      </w:r>
      <w:r>
        <w:rPr>
          <w:rFonts w:hint="eastAsia" w:ascii="宋体" w:hAnsi="宋体" w:eastAsia="宋体" w:cs="宋体"/>
          <w:b w:val="0"/>
          <w:bCs w:val="0"/>
          <w:color w:val="auto"/>
          <w:sz w:val="28"/>
          <w:szCs w:val="28"/>
          <w:lang w:val="en-US" w:eastAsia="zh-CN"/>
        </w:rPr>
        <w:t>文印室</w:t>
      </w:r>
      <w:r>
        <w:rPr>
          <w:rFonts w:hint="eastAsia" w:ascii="宋体" w:hAnsi="宋体" w:eastAsia="宋体" w:cs="宋体"/>
          <w:b w:val="0"/>
          <w:bCs w:val="0"/>
          <w:color w:val="auto"/>
          <w:sz w:val="28"/>
          <w:szCs w:val="28"/>
        </w:rPr>
        <w:t>组织统一印制，确保试卷印制质量、规范和</w:t>
      </w:r>
      <w:r>
        <w:rPr>
          <w:rFonts w:hint="eastAsia" w:ascii="宋体" w:hAnsi="宋体" w:eastAsia="宋体" w:cs="宋体"/>
          <w:b w:val="0"/>
          <w:bCs w:val="0"/>
          <w:color w:val="auto"/>
          <w:sz w:val="28"/>
          <w:szCs w:val="28"/>
          <w:lang w:val="en-US" w:eastAsia="zh-CN"/>
        </w:rPr>
        <w:t>保密</w:t>
      </w:r>
      <w:r>
        <w:rPr>
          <w:rFonts w:hint="eastAsia" w:ascii="宋体" w:hAnsi="宋体" w:eastAsia="宋体" w:cs="宋体"/>
          <w:b w:val="0"/>
          <w:bCs w:val="0"/>
          <w:color w:val="auto"/>
          <w:sz w:val="28"/>
          <w:szCs w:val="28"/>
        </w:rPr>
        <w:t>。</w:t>
      </w:r>
    </w:p>
    <w:p w14:paraId="4E2B1F1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四</w:t>
      </w:r>
      <w:r>
        <w:rPr>
          <w:rStyle w:val="10"/>
          <w:rFonts w:hint="eastAsia" w:ascii="宋体" w:hAnsi="宋体" w:eastAsia="宋体" w:cs="宋体"/>
          <w:b/>
          <w:bCs/>
          <w:color w:val="auto"/>
          <w:sz w:val="28"/>
          <w:szCs w:val="28"/>
        </w:rPr>
        <w:t>、考试实施</w:t>
      </w:r>
    </w:p>
    <w:p w14:paraId="62308BC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凡</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组织实施的考试，由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统一安排考试科目及考试时间，排定监考教师和巡视教师。</w:t>
      </w:r>
    </w:p>
    <w:p w14:paraId="0602925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所有考生必须按学校或班主任教师要求按时到指定考室参加考试，并严格遵守《学生考试规则》；</w:t>
      </w:r>
    </w:p>
    <w:p w14:paraId="3217A9D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凡有监考任务的教师必须按时参加监考。因故不能参加监考的应在考试前两天到</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说明；临时原因不能参加监考的由本人出面请其他老师替代或调换并上报</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备案。若因个人原因造成失误，</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要予以通报直至确认为教学事故。在监考过程中监考老师必须严格遵守有关监考规则。学校组织的所有考试，均安排专人巡视，巡视员必须不间断地在指定巡视范围内巡视，并在该科考试结束时写出巡视通报。</w:t>
      </w:r>
    </w:p>
    <w:p w14:paraId="784A1922">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试卷管理</w:t>
      </w:r>
    </w:p>
    <w:p w14:paraId="39CA037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（1）凡</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组织实施的考试，均由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安排人员负责试卷的回收、装订、密封、保管，并按规定分发到相关阅卷负责人手中。同时</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要安排专人对监考教师漏收试卷、试卷颠倒、反页等现象进行登记并通报直至确认为教学事故。</w:t>
      </w:r>
    </w:p>
    <w:p w14:paraId="1E707F4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（2）年级组和备课组组织的考试分别由年级组长和备课组长指定教师收卷、装订、保管，有必要时要对试卷密封。</w:t>
      </w:r>
    </w:p>
    <w:p w14:paraId="16C62B9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五</w:t>
      </w:r>
      <w:r>
        <w:rPr>
          <w:rStyle w:val="10"/>
          <w:rFonts w:hint="eastAsia" w:ascii="宋体" w:hAnsi="宋体" w:eastAsia="宋体" w:cs="宋体"/>
          <w:b/>
          <w:bCs/>
          <w:color w:val="auto"/>
          <w:sz w:val="28"/>
          <w:szCs w:val="28"/>
        </w:rPr>
        <w:t>、考试阅卷</w:t>
      </w:r>
    </w:p>
    <w:p w14:paraId="388AFE92">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考试阅卷实行备课组长负责制。每次考试后由备课组长组织本组教师统一答案和评分标准，进行阅卷分工，实行</w:t>
      </w:r>
      <w:r>
        <w:rPr>
          <w:rFonts w:hint="eastAsia" w:ascii="宋体" w:hAnsi="宋体" w:eastAsia="宋体" w:cs="宋体"/>
          <w:b w:val="0"/>
          <w:bCs w:val="0"/>
          <w:color w:val="auto"/>
          <w:sz w:val="28"/>
          <w:szCs w:val="28"/>
          <w:lang w:val="en-US" w:eastAsia="zh-CN"/>
        </w:rPr>
        <w:t>网络阅卷</w:t>
      </w:r>
      <w:r>
        <w:rPr>
          <w:rFonts w:hint="eastAsia" w:ascii="宋体" w:hAnsi="宋体" w:eastAsia="宋体" w:cs="宋体"/>
          <w:b w:val="0"/>
          <w:bCs w:val="0"/>
          <w:color w:val="auto"/>
          <w:sz w:val="28"/>
          <w:szCs w:val="28"/>
        </w:rPr>
        <w:t>。</w:t>
      </w:r>
    </w:p>
    <w:p w14:paraId="38EE8C1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阅卷任务悬殊较大时由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统一调配阅卷教师。</w:t>
      </w:r>
    </w:p>
    <w:p w14:paraId="4D04EFCA">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各种考试阅卷一般在领取试卷后24小时内完成，有特殊情况的应事先报告</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进行调配或适当延长阅卷时间。</w:t>
      </w:r>
    </w:p>
    <w:p w14:paraId="5981B4D0">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教师阅卷应确保公正，力求准确。</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可以对试卷进行抽样检查，凡误差超过5％的要进行通报直至确认为教学事故。</w:t>
      </w:r>
    </w:p>
    <w:p w14:paraId="77C590E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六</w:t>
      </w:r>
      <w:r>
        <w:rPr>
          <w:rStyle w:val="10"/>
          <w:rFonts w:hint="eastAsia" w:ascii="宋体" w:hAnsi="宋体" w:eastAsia="宋体" w:cs="宋体"/>
          <w:b/>
          <w:bCs/>
          <w:color w:val="auto"/>
          <w:sz w:val="28"/>
          <w:szCs w:val="28"/>
        </w:rPr>
        <w:t>、考试成绩管理</w:t>
      </w:r>
    </w:p>
    <w:p w14:paraId="3F304CB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成绩统计登记</w:t>
      </w:r>
    </w:p>
    <w:p w14:paraId="33C11B9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每次考试成绩均由备课组长负责登记并上报年级组、</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；在规定时间内分数需要更正的.由备课组长确认后上报</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予以公示无异议后方可更正。</w:t>
      </w:r>
    </w:p>
    <w:p w14:paraId="2B4FEBD5">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凡</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组织实施的考试均由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安排人员进行成绩统计并按照一定方法进行考试评估。评估结果上报到</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长、分管校长、校长；并按要求反馈给年级组长、班主任、任课教师。</w:t>
      </w:r>
    </w:p>
    <w:p w14:paraId="41A2634E">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成绩应用</w:t>
      </w:r>
    </w:p>
    <w:p w14:paraId="165C1194">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）每次考试以后，各年级组、备课组及各任课教师均应认真研究考试情况，评估教学效果，分析得失，制定整改措施。</w:t>
      </w:r>
    </w:p>
    <w:p w14:paraId="63D9063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）凡由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组织的考试，</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须进行教学质量评价，并将评价结果上报校长室。</w:t>
      </w:r>
    </w:p>
    <w:p w14:paraId="5D6CA31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2" w:firstLineChars="200"/>
        <w:textAlignment w:val="auto"/>
        <w:rPr>
          <w:rFonts w:hint="eastAsia" w:ascii="宋体" w:hAnsi="宋体" w:eastAsia="宋体" w:cs="宋体"/>
          <w:b/>
          <w:bCs/>
          <w:color w:val="auto"/>
          <w:sz w:val="28"/>
          <w:szCs w:val="28"/>
        </w:rPr>
      </w:pPr>
      <w:r>
        <w:rPr>
          <w:rStyle w:val="10"/>
          <w:rFonts w:hint="eastAsia" w:ascii="宋体" w:hAnsi="宋体" w:eastAsia="宋体" w:cs="宋体"/>
          <w:b/>
          <w:bCs/>
          <w:color w:val="auto"/>
          <w:sz w:val="28"/>
          <w:szCs w:val="28"/>
          <w:lang w:val="en-US" w:eastAsia="zh-CN"/>
        </w:rPr>
        <w:t>七</w:t>
      </w:r>
      <w:r>
        <w:rPr>
          <w:rStyle w:val="10"/>
          <w:rFonts w:hint="eastAsia" w:ascii="宋体" w:hAnsi="宋体" w:eastAsia="宋体" w:cs="宋体"/>
          <w:b/>
          <w:bCs/>
          <w:color w:val="auto"/>
          <w:sz w:val="28"/>
          <w:szCs w:val="28"/>
        </w:rPr>
        <w:t>、补考</w:t>
      </w:r>
    </w:p>
    <w:p w14:paraId="426C1A0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学生参加学校组织的期末考试和</w:t>
      </w:r>
      <w:r>
        <w:rPr>
          <w:rFonts w:hint="eastAsia" w:ascii="宋体" w:hAnsi="宋体" w:eastAsia="宋体" w:cs="宋体"/>
          <w:b w:val="0"/>
          <w:bCs w:val="0"/>
          <w:color w:val="auto"/>
          <w:sz w:val="28"/>
          <w:szCs w:val="28"/>
          <w:lang w:val="en-US" w:eastAsia="zh-CN"/>
        </w:rPr>
        <w:t>中考、学考</w:t>
      </w:r>
      <w:r>
        <w:rPr>
          <w:rFonts w:hint="eastAsia" w:ascii="宋体" w:hAnsi="宋体" w:eastAsia="宋体" w:cs="宋体"/>
          <w:b w:val="0"/>
          <w:bCs w:val="0"/>
          <w:color w:val="auto"/>
          <w:sz w:val="28"/>
          <w:szCs w:val="28"/>
        </w:rPr>
        <w:t>成绩不合格者，均应参加补考。</w:t>
      </w:r>
    </w:p>
    <w:p w14:paraId="2831EAA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补考对象由各班班主任上报，各年级组长确认后报</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备案。原则上各科参加补考的人数不得超过年级总人数的5％。</w:t>
      </w:r>
    </w:p>
    <w:p w14:paraId="741C5DE4">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.除学考外，</w:t>
      </w:r>
      <w:r>
        <w:rPr>
          <w:rFonts w:hint="eastAsia" w:ascii="宋体" w:hAnsi="宋体" w:eastAsia="宋体" w:cs="宋体"/>
          <w:b w:val="0"/>
          <w:bCs w:val="0"/>
          <w:color w:val="auto"/>
          <w:sz w:val="28"/>
          <w:szCs w:val="28"/>
        </w:rPr>
        <w:t>补考命题、组织实施、阅卷、成绩确认一律由</w:t>
      </w:r>
      <w:r>
        <w:rPr>
          <w:rFonts w:hint="eastAsia" w:cs="宋体"/>
          <w:b w:val="0"/>
          <w:bCs w:val="0"/>
          <w:color w:val="auto"/>
          <w:sz w:val="28"/>
          <w:szCs w:val="28"/>
          <w:lang w:eastAsia="zh-CN"/>
        </w:rPr>
        <w:t>教务处</w:t>
      </w:r>
      <w:r>
        <w:rPr>
          <w:rFonts w:hint="eastAsia" w:ascii="宋体" w:hAnsi="宋体" w:eastAsia="宋体" w:cs="宋体"/>
          <w:b w:val="0"/>
          <w:bCs w:val="0"/>
          <w:color w:val="auto"/>
          <w:sz w:val="28"/>
          <w:szCs w:val="28"/>
        </w:rPr>
        <w:t>负责。</w:t>
      </w:r>
    </w:p>
    <w:p w14:paraId="7FE103CB">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补考</w:t>
      </w:r>
      <w:r>
        <w:rPr>
          <w:rFonts w:hint="eastAsia" w:ascii="宋体" w:hAnsi="宋体" w:eastAsia="宋体" w:cs="宋体"/>
          <w:b w:val="0"/>
          <w:bCs w:val="0"/>
          <w:color w:val="auto"/>
          <w:sz w:val="28"/>
          <w:szCs w:val="28"/>
          <w:lang w:val="en-US" w:eastAsia="zh-CN"/>
        </w:rPr>
        <w:t>合格后方可毕业</w:t>
      </w:r>
      <w:r>
        <w:rPr>
          <w:rFonts w:hint="eastAsia" w:ascii="宋体" w:hAnsi="宋体" w:eastAsia="宋体" w:cs="宋体"/>
          <w:b w:val="0"/>
          <w:bCs w:val="0"/>
          <w:color w:val="auto"/>
          <w:sz w:val="28"/>
          <w:szCs w:val="28"/>
        </w:rPr>
        <w:t>。</w:t>
      </w:r>
    </w:p>
    <w:p w14:paraId="61D47B45">
      <w:pPr>
        <w:ind w:firstLine="627" w:firstLineChars="196"/>
        <w:rPr>
          <w:rFonts w:hint="eastAsia" w:ascii="仿宋" w:hAnsi="仿宋" w:eastAsia="仿宋"/>
          <w:bCs/>
          <w:color w:val="000000" w:themeColor="text1"/>
          <w:sz w:val="32"/>
          <w:szCs w:val="32"/>
          <w14:textFill>
            <w14:solidFill>
              <w14:schemeClr w14:val="tx1"/>
            </w14:solidFill>
          </w14:textFill>
        </w:rPr>
      </w:pPr>
    </w:p>
    <w:p w14:paraId="51963580">
      <w:pPr>
        <w:pStyle w:val="7"/>
        <w:spacing w:before="0" w:beforeAutospacing="0" w:after="0" w:afterAutospacing="0"/>
        <w:ind w:firstLine="560" w:firstLineChars="200"/>
        <w:rPr>
          <w:rFonts w:hint="eastAsia" w:cs="宋体"/>
          <w:sz w:val="28"/>
          <w:szCs w:val="28"/>
          <w:lang w:val="en-US" w:eastAsia="zh-CN"/>
        </w:rPr>
      </w:pPr>
      <w:r>
        <w:rPr>
          <w:rFonts w:hint="eastAsia" w:cs="宋体"/>
          <w:sz w:val="28"/>
          <w:szCs w:val="28"/>
          <w:lang w:val="en-US" w:eastAsia="zh-CN"/>
        </w:rPr>
        <w:t xml:space="preserve">                                   南安市昌财实验中学</w:t>
      </w:r>
    </w:p>
    <w:p w14:paraId="20E4DADE">
      <w:pPr>
        <w:pStyle w:val="7"/>
        <w:spacing w:before="0" w:beforeAutospacing="0" w:after="0" w:afterAutospacing="0"/>
        <w:ind w:firstLine="560" w:firstLineChars="200"/>
        <w:rPr>
          <w:rFonts w:hint="default" w:cs="宋体"/>
          <w:sz w:val="28"/>
          <w:szCs w:val="28"/>
          <w:lang w:val="en-US" w:eastAsia="zh-CN"/>
        </w:rPr>
      </w:pPr>
      <w:r>
        <w:rPr>
          <w:rFonts w:hint="eastAsia" w:cs="宋体"/>
          <w:sz w:val="28"/>
          <w:szCs w:val="28"/>
          <w:lang w:val="en-US" w:eastAsia="zh-CN"/>
        </w:rPr>
        <w:t xml:space="preserve">                                        </w:t>
      </w:r>
      <w:bookmarkStart w:id="0" w:name="_GoBack"/>
      <w:bookmarkEnd w:id="0"/>
      <w:r>
        <w:rPr>
          <w:rFonts w:hint="eastAsia" w:cs="宋体"/>
          <w:sz w:val="28"/>
          <w:szCs w:val="28"/>
          <w:lang w:val="en-US" w:eastAsia="zh-CN"/>
        </w:rPr>
        <w:t>2021年9月</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SnapToGridInCell/>
    <w:doNotWrapTextWithPunct/>
    <w:doNotUseEastAsianBreakRules/>
    <w:growAutofit/>
    <w:useFELayout/>
    <w:doNotUseIndentAsNumberingTabStop/>
    <w:compatSetting w:name="compatibilityMode" w:uri="http://schemas.microsoft.com/office/word" w:val="15"/>
    <w:compatSetting w:name="differentiateMultirowTableHeaders" w:uri="http://schemas.microsoft.com/office/word" w:val="1"/>
  </w:compat>
  <w:docVars>
    <w:docVar w:name="commondata" w:val="eyJoZGlkIjoiZjkzYWQ2YTk2NTcyYjVkZDU3Y2JlOTE5NTU3Njc4ODEifQ=="/>
  </w:docVars>
  <w:rsids>
    <w:rsidRoot w:val="00C70A60"/>
    <w:rsid w:val="00C70A60"/>
    <w:rsid w:val="0DAA27D6"/>
    <w:rsid w:val="0F2B7270"/>
    <w:rsid w:val="0FFD5F69"/>
    <w:rsid w:val="292D0766"/>
    <w:rsid w:val="2ED35B7D"/>
    <w:rsid w:val="2F4A30B2"/>
    <w:rsid w:val="3B4402BD"/>
    <w:rsid w:val="3D4C5207"/>
    <w:rsid w:val="45EC57D9"/>
    <w:rsid w:val="46DE1A26"/>
    <w:rsid w:val="57F56770"/>
    <w:rsid w:val="59BB7545"/>
    <w:rsid w:val="5D403EFB"/>
    <w:rsid w:val="5D697F06"/>
    <w:rsid w:val="65613696"/>
    <w:rsid w:val="6653413A"/>
    <w:rsid w:val="695934A9"/>
    <w:rsid w:val="73682094"/>
    <w:rsid w:val="73DB1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22"/>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link w:val="23"/>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26"/>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5"/>
    <w:unhideWhenUsed/>
    <w:qFormat/>
    <w:uiPriority w:val="99"/>
    <w:pPr>
      <w:tabs>
        <w:tab w:val="center" w:pos="4153"/>
        <w:tab w:val="right" w:pos="8306"/>
      </w:tabs>
      <w:snapToGrid w:val="0"/>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semiHidden/>
    <w:unhideWhenUsed/>
    <w:qFormat/>
    <w:uiPriority w:val="99"/>
    <w:rPr>
      <w:color w:val="0000FF"/>
      <w:u w:val="single"/>
    </w:rPr>
  </w:style>
  <w:style w:type="paragraph" w:customStyle="1" w:styleId="14">
    <w:name w:val="msonormal"/>
    <w:basedOn w:val="1"/>
    <w:qFormat/>
    <w:uiPriority w:val="0"/>
    <w:pPr>
      <w:spacing w:before="100" w:beforeAutospacing="1" w:after="100" w:afterAutospacing="1"/>
    </w:pPr>
  </w:style>
  <w:style w:type="paragraph" w:customStyle="1" w:styleId="15">
    <w:name w:val="excellent_articles_box"/>
    <w:basedOn w:val="1"/>
    <w:qFormat/>
    <w:uiPriority w:val="0"/>
    <w:pPr>
      <w:spacing w:before="150" w:after="100" w:afterAutospacing="1"/>
    </w:pPr>
  </w:style>
  <w:style w:type="paragraph" w:customStyle="1" w:styleId="16">
    <w:name w:val="excellent_articles_title"/>
    <w:basedOn w:val="1"/>
    <w:qFormat/>
    <w:uiPriority w:val="0"/>
    <w:pPr>
      <w:spacing w:before="100" w:beforeAutospacing="1" w:after="100" w:afterAutospacing="1"/>
    </w:pPr>
  </w:style>
  <w:style w:type="paragraph" w:customStyle="1" w:styleId="17">
    <w:name w:val="excellent_title"/>
    <w:basedOn w:val="1"/>
    <w:qFormat/>
    <w:uiPriority w:val="0"/>
    <w:pPr>
      <w:spacing w:before="100" w:beforeAutospacing="1" w:after="100" w:afterAutospacing="1"/>
    </w:pPr>
  </w:style>
  <w:style w:type="paragraph" w:customStyle="1" w:styleId="18">
    <w:name w:val="excellent_star"/>
    <w:basedOn w:val="1"/>
    <w:qFormat/>
    <w:uiPriority w:val="0"/>
    <w:pPr>
      <w:spacing w:before="100" w:beforeAutospacing="1" w:after="100" w:afterAutospacing="1"/>
    </w:pPr>
  </w:style>
  <w:style w:type="paragraph" w:customStyle="1" w:styleId="19">
    <w:name w:val="excellent_articles_title1"/>
    <w:basedOn w:val="1"/>
    <w:qFormat/>
    <w:uiPriority w:val="0"/>
    <w:pPr>
      <w:pBdr>
        <w:top w:val="single" w:color="F0F0F0" w:sz="6" w:space="0"/>
        <w:left w:val="single" w:color="F0F0F0" w:sz="6" w:space="0"/>
        <w:bottom w:val="single" w:color="F0F0F0" w:sz="6" w:space="0"/>
        <w:right w:val="single" w:color="F0F0F0" w:sz="6" w:space="0"/>
      </w:pBdr>
      <w:shd w:val="clear" w:color="auto" w:fill="F5F5F8"/>
      <w:spacing w:before="100" w:beforeAutospacing="1" w:after="100" w:afterAutospacing="1" w:line="645" w:lineRule="atLeast"/>
    </w:pPr>
    <w:rPr>
      <w:b/>
      <w:bCs/>
      <w:vanish/>
      <w:color w:val="666666"/>
      <w:sz w:val="26"/>
      <w:szCs w:val="26"/>
    </w:rPr>
  </w:style>
  <w:style w:type="paragraph" w:customStyle="1" w:styleId="20">
    <w:name w:val="excellent_title1"/>
    <w:basedOn w:val="1"/>
    <w:qFormat/>
    <w:uiPriority w:val="0"/>
    <w:pPr>
      <w:spacing w:before="100" w:beforeAutospacing="1" w:after="100" w:afterAutospacing="1"/>
    </w:pPr>
    <w:rPr>
      <w:b/>
      <w:bCs/>
      <w:color w:val="1C69CC"/>
      <w:sz w:val="26"/>
      <w:szCs w:val="26"/>
    </w:rPr>
  </w:style>
  <w:style w:type="paragraph" w:customStyle="1" w:styleId="21">
    <w:name w:val="excellent_star1"/>
    <w:basedOn w:val="1"/>
    <w:qFormat/>
    <w:uiPriority w:val="0"/>
    <w:pPr>
      <w:spacing w:before="100" w:beforeAutospacing="1" w:after="100" w:afterAutospacing="1"/>
    </w:pPr>
    <w:rPr>
      <w:color w:val="999999"/>
      <w:sz w:val="21"/>
      <w:szCs w:val="21"/>
    </w:rPr>
  </w:style>
  <w:style w:type="character" w:customStyle="1" w:styleId="22">
    <w:name w:val="标题 1 字符"/>
    <w:basedOn w:val="9"/>
    <w:link w:val="2"/>
    <w:qFormat/>
    <w:uiPriority w:val="9"/>
    <w:rPr>
      <w:rFonts w:ascii="微软雅黑" w:hAnsi="微软雅黑" w:eastAsia="微软雅黑" w:cs="宋体"/>
      <w:b/>
      <w:bCs/>
      <w:color w:val="161616"/>
      <w:kern w:val="2"/>
      <w:sz w:val="30"/>
      <w:szCs w:val="48"/>
    </w:rPr>
  </w:style>
  <w:style w:type="character" w:customStyle="1" w:styleId="23">
    <w:name w:val="标题 2 字符"/>
    <w:basedOn w:val="9"/>
    <w:link w:val="3"/>
    <w:qFormat/>
    <w:uiPriority w:val="9"/>
    <w:rPr>
      <w:rFonts w:ascii="微软雅黑" w:hAnsi="微软雅黑" w:eastAsia="微软雅黑" w:cs="宋体"/>
      <w:b/>
      <w:bCs/>
      <w:color w:val="161616"/>
      <w:kern w:val="2"/>
      <w:sz w:val="27"/>
      <w:szCs w:val="36"/>
    </w:rPr>
  </w:style>
  <w:style w:type="character" w:customStyle="1" w:styleId="24">
    <w:name w:val="页眉 字符"/>
    <w:basedOn w:val="9"/>
    <w:link w:val="6"/>
    <w:qFormat/>
    <w:uiPriority w:val="99"/>
    <w:rPr>
      <w:rFonts w:ascii="宋体" w:hAnsi="宋体" w:eastAsia="宋体" w:cs="宋体"/>
      <w:sz w:val="18"/>
      <w:szCs w:val="18"/>
    </w:rPr>
  </w:style>
  <w:style w:type="character" w:customStyle="1" w:styleId="25">
    <w:name w:val="页脚 字符"/>
    <w:basedOn w:val="9"/>
    <w:link w:val="5"/>
    <w:qFormat/>
    <w:uiPriority w:val="99"/>
    <w:rPr>
      <w:rFonts w:ascii="宋体" w:hAnsi="宋体" w:eastAsia="宋体" w:cs="宋体"/>
      <w:sz w:val="18"/>
      <w:szCs w:val="18"/>
    </w:rPr>
  </w:style>
  <w:style w:type="character" w:customStyle="1" w:styleId="26">
    <w:name w:val="标题 3 字符"/>
    <w:basedOn w:val="9"/>
    <w:link w:val="4"/>
    <w:semiHidden/>
    <w:qFormat/>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2986</Words>
  <Characters>3016</Characters>
  <Lines>41</Lines>
  <Paragraphs>11</Paragraphs>
  <TotalTime>31</TotalTime>
  <ScaleCrop>false</ScaleCrop>
  <LinksUpToDate>false</LinksUpToDate>
  <CharactersWithSpaces>3016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2023-09-01T08:24:00Z</dcterms:created>
  <dc:creator>Windows 用户</dc:creator>
  <cp:lastModifiedBy>赤土岭</cp:lastModifiedBy>
  <dcterms:modified xsi:type="dcterms:W3CDTF">2024-10-04T02:18:35Z</dcterms:modified>
  <dc:title>学校考试管理制度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0002300E327041B4AE20EDE16C10165F_13</vt:lpwstr>
  </property>
</Properties>
</file>